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4A" w:rsidRDefault="00AE734A" w:rsidP="00AE734A">
      <w:r>
        <w:t xml:space="preserve">        </w:t>
      </w:r>
    </w:p>
    <w:p w:rsidR="00AE734A" w:rsidRPr="00450A1F" w:rsidRDefault="00450A1F" w:rsidP="00AE734A">
      <w:pPr>
        <w:jc w:val="center"/>
        <w:rPr>
          <w:sz w:val="28"/>
        </w:rPr>
      </w:pPr>
      <w:proofErr w:type="gramStart"/>
      <w:r>
        <w:rPr>
          <w:sz w:val="28"/>
        </w:rPr>
        <w:t>V</w:t>
      </w:r>
      <w:r w:rsidRPr="00450A1F">
        <w:rPr>
          <w:sz w:val="28"/>
        </w:rPr>
        <w:t xml:space="preserve">OCABULARY  </w:t>
      </w:r>
      <w:r w:rsidR="00DE62C1">
        <w:rPr>
          <w:sz w:val="28"/>
        </w:rPr>
        <w:t>UNIT</w:t>
      </w:r>
      <w:proofErr w:type="gramEnd"/>
      <w:r w:rsidR="00DE62C1">
        <w:rPr>
          <w:sz w:val="28"/>
        </w:rPr>
        <w:t xml:space="preserve"> 11</w:t>
      </w:r>
      <w:bookmarkStart w:id="0" w:name="_GoBack"/>
      <w:bookmarkEnd w:id="0"/>
    </w:p>
    <w:p w:rsidR="00AE734A" w:rsidRDefault="00AE734A" w:rsidP="00AE734A"/>
    <w:tbl>
      <w:tblPr>
        <w:tblStyle w:val="TableGrid"/>
        <w:tblpPr w:leftFromText="180" w:rightFromText="180" w:vertAnchor="text" w:horzAnchor="margin" w:tblpXSpec="center" w:tblpY="205"/>
        <w:tblW w:w="9918" w:type="dxa"/>
        <w:tblLook w:val="04A0" w:firstRow="1" w:lastRow="0" w:firstColumn="1" w:lastColumn="0" w:noHBand="0" w:noVBand="1"/>
      </w:tblPr>
      <w:tblGrid>
        <w:gridCol w:w="1818"/>
        <w:gridCol w:w="8100"/>
      </w:tblGrid>
      <w:tr w:rsidR="00450A1F" w:rsidTr="00450A1F">
        <w:trPr>
          <w:trHeight w:val="350"/>
        </w:trPr>
        <w:tc>
          <w:tcPr>
            <w:tcW w:w="1818" w:type="dxa"/>
          </w:tcPr>
          <w:p w:rsidR="00450A1F" w:rsidRDefault="00450A1F" w:rsidP="00450A1F">
            <w:pPr>
              <w:jc w:val="center"/>
            </w:pPr>
            <w:r>
              <w:t>Word</w:t>
            </w:r>
          </w:p>
        </w:tc>
        <w:tc>
          <w:tcPr>
            <w:tcW w:w="8100" w:type="dxa"/>
          </w:tcPr>
          <w:p w:rsidR="00450A1F" w:rsidRDefault="00450A1F" w:rsidP="00450A1F">
            <w:pPr>
              <w:jc w:val="center"/>
            </w:pPr>
            <w:r>
              <w:t>Definition</w:t>
            </w:r>
          </w:p>
          <w:p w:rsidR="00450A1F" w:rsidRDefault="00450A1F" w:rsidP="00450A1F">
            <w:pPr>
              <w:jc w:val="center"/>
            </w:pPr>
          </w:p>
        </w:tc>
      </w:tr>
      <w:tr w:rsidR="00450A1F" w:rsidTr="00450A1F">
        <w:trPr>
          <w:trHeight w:val="350"/>
        </w:trPr>
        <w:tc>
          <w:tcPr>
            <w:tcW w:w="1818" w:type="dxa"/>
          </w:tcPr>
          <w:p w:rsidR="00450A1F" w:rsidRDefault="00450A1F" w:rsidP="00450A1F">
            <w:r>
              <w:t>Mar</w:t>
            </w:r>
          </w:p>
        </w:tc>
        <w:tc>
          <w:tcPr>
            <w:tcW w:w="8100" w:type="dxa"/>
          </w:tcPr>
          <w:p w:rsidR="00450A1F" w:rsidRDefault="00450A1F" w:rsidP="00450A1F"/>
          <w:p w:rsidR="00450A1F" w:rsidRDefault="00450A1F" w:rsidP="00450A1F">
            <w:r w:rsidRPr="00450A1F">
              <w:t>To spoil, damage, or injure</w:t>
            </w:r>
          </w:p>
          <w:p w:rsidR="00450A1F" w:rsidRDefault="00450A1F" w:rsidP="00450A1F"/>
          <w:p w:rsidR="00450A1F" w:rsidRDefault="00450A1F" w:rsidP="00450A1F"/>
        </w:tc>
      </w:tr>
      <w:tr w:rsidR="00450A1F" w:rsidTr="00450A1F">
        <w:trPr>
          <w:trHeight w:val="350"/>
        </w:trPr>
        <w:tc>
          <w:tcPr>
            <w:tcW w:w="1818" w:type="dxa"/>
          </w:tcPr>
          <w:p w:rsidR="00450A1F" w:rsidRDefault="00450A1F" w:rsidP="00450A1F">
            <w:r>
              <w:rPr>
                <w:sz w:val="22"/>
                <w:szCs w:val="22"/>
              </w:rPr>
              <w:t>Indisposed</w:t>
            </w:r>
          </w:p>
        </w:tc>
        <w:tc>
          <w:tcPr>
            <w:tcW w:w="8100" w:type="dxa"/>
          </w:tcPr>
          <w:p w:rsidR="00450A1F" w:rsidRDefault="00450A1F" w:rsidP="00450A1F"/>
          <w:p w:rsidR="00450A1F" w:rsidRDefault="00450A1F" w:rsidP="00450A1F">
            <w:r w:rsidRPr="00450A1F">
              <w:t>Slightly ill; disinclined to do something.</w:t>
            </w:r>
          </w:p>
          <w:p w:rsidR="00450A1F" w:rsidRDefault="00450A1F" w:rsidP="00450A1F"/>
          <w:p w:rsidR="00450A1F" w:rsidRDefault="00450A1F" w:rsidP="00450A1F"/>
        </w:tc>
      </w:tr>
      <w:tr w:rsidR="00450A1F" w:rsidTr="00450A1F">
        <w:trPr>
          <w:trHeight w:val="350"/>
        </w:trPr>
        <w:tc>
          <w:tcPr>
            <w:tcW w:w="1818" w:type="dxa"/>
          </w:tcPr>
          <w:p w:rsidR="00450A1F" w:rsidRDefault="00450A1F" w:rsidP="00450A1F">
            <w:r>
              <w:rPr>
                <w:sz w:val="22"/>
                <w:szCs w:val="22"/>
              </w:rPr>
              <w:t>Notorious</w:t>
            </w:r>
          </w:p>
        </w:tc>
        <w:tc>
          <w:tcPr>
            <w:tcW w:w="8100" w:type="dxa"/>
          </w:tcPr>
          <w:p w:rsidR="00450A1F" w:rsidRDefault="00450A1F" w:rsidP="00450A1F"/>
          <w:p w:rsidR="00450A1F" w:rsidRDefault="00450A1F" w:rsidP="00450A1F">
            <w:r w:rsidRPr="00450A1F">
              <w:t>Widely known because of bad conduct</w:t>
            </w:r>
          </w:p>
          <w:p w:rsidR="00450A1F" w:rsidRDefault="00450A1F" w:rsidP="00450A1F"/>
          <w:p w:rsidR="00450A1F" w:rsidRDefault="00450A1F" w:rsidP="00450A1F"/>
        </w:tc>
      </w:tr>
      <w:tr w:rsidR="00450A1F" w:rsidTr="00450A1F">
        <w:trPr>
          <w:trHeight w:val="350"/>
        </w:trPr>
        <w:tc>
          <w:tcPr>
            <w:tcW w:w="1818" w:type="dxa"/>
          </w:tcPr>
          <w:p w:rsidR="00450A1F" w:rsidRDefault="00450A1F" w:rsidP="00450A1F">
            <w:r>
              <w:rPr>
                <w:sz w:val="22"/>
                <w:szCs w:val="22"/>
              </w:rPr>
              <w:t>Overture</w:t>
            </w:r>
          </w:p>
        </w:tc>
        <w:tc>
          <w:tcPr>
            <w:tcW w:w="8100" w:type="dxa"/>
          </w:tcPr>
          <w:p w:rsidR="00450A1F" w:rsidRDefault="00450A1F" w:rsidP="00450A1F"/>
          <w:p w:rsidR="00450A1F" w:rsidRDefault="00450A1F" w:rsidP="00450A1F">
            <w:r w:rsidRPr="00450A1F">
              <w:t>An opening move toward negotiate or action; a proposal or offer; an introductory section or part.</w:t>
            </w:r>
          </w:p>
          <w:p w:rsidR="00450A1F" w:rsidRDefault="00450A1F" w:rsidP="00450A1F"/>
          <w:p w:rsidR="00450A1F" w:rsidRDefault="00450A1F" w:rsidP="00450A1F"/>
        </w:tc>
      </w:tr>
      <w:tr w:rsidR="00450A1F" w:rsidTr="00450A1F">
        <w:trPr>
          <w:trHeight w:val="350"/>
        </w:trPr>
        <w:tc>
          <w:tcPr>
            <w:tcW w:w="1818" w:type="dxa"/>
          </w:tcPr>
          <w:p w:rsidR="00450A1F" w:rsidRDefault="00450A1F" w:rsidP="00450A1F">
            <w:r>
              <w:rPr>
                <w:sz w:val="22"/>
                <w:szCs w:val="22"/>
              </w:rPr>
              <w:t>Pervade</w:t>
            </w:r>
          </w:p>
        </w:tc>
        <w:tc>
          <w:tcPr>
            <w:tcW w:w="8100" w:type="dxa"/>
          </w:tcPr>
          <w:p w:rsidR="00450A1F" w:rsidRDefault="00450A1F" w:rsidP="00450A1F"/>
          <w:p w:rsidR="00450A1F" w:rsidRDefault="00450A1F" w:rsidP="00450A1F">
            <w:r w:rsidRPr="00450A1F">
              <w:t>To spread throughout</w:t>
            </w:r>
          </w:p>
          <w:p w:rsidR="00450A1F" w:rsidRDefault="00450A1F" w:rsidP="00450A1F"/>
          <w:p w:rsidR="00450A1F" w:rsidRDefault="00450A1F" w:rsidP="00450A1F"/>
        </w:tc>
      </w:tr>
      <w:tr w:rsidR="00450A1F" w:rsidTr="00450A1F">
        <w:trPr>
          <w:trHeight w:val="350"/>
        </w:trPr>
        <w:tc>
          <w:tcPr>
            <w:tcW w:w="1818" w:type="dxa"/>
          </w:tcPr>
          <w:p w:rsidR="00450A1F" w:rsidRDefault="00450A1F" w:rsidP="00450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Quench</w:t>
            </w:r>
          </w:p>
          <w:p w:rsidR="00450A1F" w:rsidRDefault="00450A1F" w:rsidP="00450A1F"/>
        </w:tc>
        <w:tc>
          <w:tcPr>
            <w:tcW w:w="8100" w:type="dxa"/>
          </w:tcPr>
          <w:p w:rsidR="00450A1F" w:rsidRDefault="00450A1F" w:rsidP="00450A1F">
            <w:pPr>
              <w:spacing w:after="200"/>
            </w:pPr>
          </w:p>
          <w:p w:rsidR="00450A1F" w:rsidRDefault="00450A1F" w:rsidP="00450A1F">
            <w:pPr>
              <w:spacing w:after="200"/>
            </w:pPr>
            <w:r w:rsidRPr="00450A1F">
              <w:t>To put out, extinguish, end</w:t>
            </w:r>
          </w:p>
          <w:p w:rsidR="00450A1F" w:rsidRDefault="00450A1F" w:rsidP="00450A1F">
            <w:pPr>
              <w:spacing w:after="200"/>
            </w:pPr>
          </w:p>
        </w:tc>
      </w:tr>
      <w:tr w:rsidR="00450A1F" w:rsidTr="00450A1F">
        <w:trPr>
          <w:trHeight w:val="350"/>
        </w:trPr>
        <w:tc>
          <w:tcPr>
            <w:tcW w:w="1818" w:type="dxa"/>
          </w:tcPr>
          <w:p w:rsidR="00450A1F" w:rsidRDefault="00450A1F" w:rsidP="00450A1F">
            <w:r>
              <w:rPr>
                <w:sz w:val="22"/>
                <w:szCs w:val="22"/>
              </w:rPr>
              <w:t>Ratify</w:t>
            </w:r>
          </w:p>
        </w:tc>
        <w:tc>
          <w:tcPr>
            <w:tcW w:w="8100" w:type="dxa"/>
          </w:tcPr>
          <w:p w:rsidR="00450A1F" w:rsidRDefault="00450A1F" w:rsidP="00450A1F"/>
          <w:p w:rsidR="00450A1F" w:rsidRDefault="00450A1F" w:rsidP="00450A1F"/>
          <w:p w:rsidR="00450A1F" w:rsidRDefault="00450A1F" w:rsidP="00450A1F">
            <w:r w:rsidRPr="00450A1F">
              <w:t>To approve, give formal approval to, confirm</w:t>
            </w:r>
          </w:p>
          <w:p w:rsidR="00450A1F" w:rsidRDefault="00450A1F" w:rsidP="00450A1F"/>
        </w:tc>
      </w:tr>
      <w:tr w:rsidR="00450A1F" w:rsidTr="00450A1F">
        <w:trPr>
          <w:trHeight w:val="350"/>
        </w:trPr>
        <w:tc>
          <w:tcPr>
            <w:tcW w:w="1818" w:type="dxa"/>
          </w:tcPr>
          <w:p w:rsidR="00450A1F" w:rsidRDefault="00450A1F" w:rsidP="00450A1F">
            <w:r>
              <w:rPr>
                <w:sz w:val="22"/>
                <w:szCs w:val="22"/>
              </w:rPr>
              <w:t>Revere</w:t>
            </w:r>
          </w:p>
        </w:tc>
        <w:tc>
          <w:tcPr>
            <w:tcW w:w="8100" w:type="dxa"/>
          </w:tcPr>
          <w:p w:rsidR="00450A1F" w:rsidRDefault="00450A1F" w:rsidP="00450A1F"/>
          <w:p w:rsidR="00450A1F" w:rsidRDefault="00450A1F" w:rsidP="00450A1F">
            <w:r w:rsidRPr="00450A1F">
              <w:t>To love and respect deeply, honor greatly</w:t>
            </w:r>
          </w:p>
          <w:p w:rsidR="00450A1F" w:rsidRDefault="00450A1F" w:rsidP="00450A1F"/>
          <w:p w:rsidR="00450A1F" w:rsidRDefault="00450A1F" w:rsidP="00450A1F"/>
        </w:tc>
      </w:tr>
      <w:tr w:rsidR="00450A1F" w:rsidTr="00450A1F">
        <w:trPr>
          <w:trHeight w:val="350"/>
        </w:trPr>
        <w:tc>
          <w:tcPr>
            <w:tcW w:w="1818" w:type="dxa"/>
          </w:tcPr>
          <w:p w:rsidR="00450A1F" w:rsidRDefault="00450A1F" w:rsidP="00450A1F">
            <w:r>
              <w:rPr>
                <w:sz w:val="22"/>
                <w:szCs w:val="22"/>
              </w:rPr>
              <w:t>Thesis statement</w:t>
            </w:r>
          </w:p>
        </w:tc>
        <w:tc>
          <w:tcPr>
            <w:tcW w:w="8100" w:type="dxa"/>
          </w:tcPr>
          <w:p w:rsidR="00450A1F" w:rsidRDefault="00450A1F" w:rsidP="00450A1F">
            <w:pPr>
              <w:spacing w:line="360" w:lineRule="auto"/>
            </w:pPr>
          </w:p>
          <w:p w:rsidR="00450A1F" w:rsidRDefault="00450A1F" w:rsidP="00450A1F">
            <w:pPr>
              <w:spacing w:line="360" w:lineRule="auto"/>
            </w:pPr>
            <w:r w:rsidRPr="00450A1F">
              <w:t>An explanation of the topic or purpose of a research paper</w:t>
            </w:r>
          </w:p>
          <w:p w:rsidR="00450A1F" w:rsidRDefault="00450A1F" w:rsidP="00450A1F">
            <w:pPr>
              <w:spacing w:line="360" w:lineRule="auto"/>
            </w:pPr>
          </w:p>
        </w:tc>
      </w:tr>
      <w:tr w:rsidR="00450A1F" w:rsidTr="00450A1F">
        <w:trPr>
          <w:trHeight w:val="368"/>
        </w:trPr>
        <w:tc>
          <w:tcPr>
            <w:tcW w:w="1818" w:type="dxa"/>
          </w:tcPr>
          <w:p w:rsidR="00450A1F" w:rsidRDefault="00450A1F" w:rsidP="00450A1F">
            <w:r>
              <w:rPr>
                <w:sz w:val="22"/>
                <w:szCs w:val="22"/>
              </w:rPr>
              <w:t>Works Cited</w:t>
            </w:r>
          </w:p>
        </w:tc>
        <w:tc>
          <w:tcPr>
            <w:tcW w:w="8100" w:type="dxa"/>
          </w:tcPr>
          <w:p w:rsidR="00450A1F" w:rsidRDefault="00450A1F" w:rsidP="00450A1F"/>
          <w:p w:rsidR="00450A1F" w:rsidRDefault="00450A1F" w:rsidP="00450A1F">
            <w:r w:rsidRPr="00450A1F">
              <w:t>List of resources used for research</w:t>
            </w:r>
          </w:p>
          <w:p w:rsidR="00450A1F" w:rsidRDefault="00450A1F" w:rsidP="00450A1F"/>
          <w:p w:rsidR="00450A1F" w:rsidRDefault="00450A1F" w:rsidP="00450A1F"/>
        </w:tc>
      </w:tr>
    </w:tbl>
    <w:p w:rsidR="00AE734A" w:rsidRDefault="00AE734A" w:rsidP="00AE734A">
      <w:pPr>
        <w:jc w:val="center"/>
      </w:pPr>
    </w:p>
    <w:p w:rsidR="007E529B" w:rsidRDefault="007E529B"/>
    <w:tbl>
      <w:tblPr>
        <w:tblStyle w:val="TableGrid1"/>
        <w:tblW w:w="0" w:type="auto"/>
        <w:tblInd w:w="622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BE7387" w:rsidRPr="00BE7387" w:rsidTr="00BE7387">
        <w:tc>
          <w:tcPr>
            <w:tcW w:w="9576" w:type="dxa"/>
            <w:gridSpan w:val="2"/>
            <w:shd w:val="clear" w:color="auto" w:fill="A6A6A6" w:themeFill="background1" w:themeFillShade="A6"/>
          </w:tcPr>
          <w:p w:rsidR="00BE7387" w:rsidRPr="00BE7387" w:rsidRDefault="00BE7387" w:rsidP="00BE7387">
            <w:pPr>
              <w:rPr>
                <w:b/>
              </w:rPr>
            </w:pPr>
            <w:r w:rsidRPr="00BE7387">
              <w:rPr>
                <w:b/>
              </w:rPr>
              <w:lastRenderedPageBreak/>
              <w:t>HOMONYMS WEEK 15</w:t>
            </w:r>
          </w:p>
        </w:tc>
      </w:tr>
      <w:tr w:rsidR="00BE7387" w:rsidRPr="00BE7387" w:rsidTr="00BE7387">
        <w:tc>
          <w:tcPr>
            <w:tcW w:w="4788" w:type="dxa"/>
          </w:tcPr>
          <w:p w:rsidR="00BE7387" w:rsidRPr="00BE7387" w:rsidRDefault="00BE7387" w:rsidP="00BE7387">
            <w:pPr>
              <w:rPr>
                <w:b/>
              </w:rPr>
            </w:pPr>
            <w:r w:rsidRPr="00BE7387">
              <w:rPr>
                <w:b/>
              </w:rPr>
              <w:t>Main-most important part</w:t>
            </w:r>
          </w:p>
          <w:p w:rsidR="00BE7387" w:rsidRPr="00BE7387" w:rsidRDefault="00BE7387" w:rsidP="00BE7387">
            <w:r w:rsidRPr="00BE7387">
              <w:t>The main thing we noticed about the house was its size.</w:t>
            </w:r>
          </w:p>
        </w:tc>
        <w:tc>
          <w:tcPr>
            <w:tcW w:w="4788" w:type="dxa"/>
          </w:tcPr>
          <w:p w:rsidR="00BE7387" w:rsidRPr="00BE7387" w:rsidRDefault="00BE7387" w:rsidP="00BE7387">
            <w:pPr>
              <w:rPr>
                <w:b/>
              </w:rPr>
            </w:pPr>
            <w:r w:rsidRPr="00BE7387">
              <w:rPr>
                <w:b/>
              </w:rPr>
              <w:t xml:space="preserve">Mane-hair growing on the neck of some animals </w:t>
            </w:r>
          </w:p>
          <w:p w:rsidR="00BE7387" w:rsidRPr="00BE7387" w:rsidRDefault="00BE7387" w:rsidP="00BE7387">
            <w:r w:rsidRPr="00BE7387">
              <w:t>The horse’s main was braided for the parade.</w:t>
            </w:r>
          </w:p>
        </w:tc>
      </w:tr>
      <w:tr w:rsidR="00BE7387" w:rsidRPr="00BE7387" w:rsidTr="00BE7387">
        <w:tc>
          <w:tcPr>
            <w:tcW w:w="4788" w:type="dxa"/>
          </w:tcPr>
          <w:p w:rsidR="00BE7387" w:rsidRPr="00BE7387" w:rsidRDefault="00BE7387" w:rsidP="00BE7387">
            <w:pPr>
              <w:rPr>
                <w:b/>
              </w:rPr>
            </w:pPr>
            <w:r w:rsidRPr="00BE7387">
              <w:rPr>
                <w:b/>
              </w:rPr>
              <w:t>Pore-opening in the skin</w:t>
            </w:r>
          </w:p>
          <w:p w:rsidR="00BE7387" w:rsidRPr="00BE7387" w:rsidRDefault="00BE7387" w:rsidP="00BE7387">
            <w:r w:rsidRPr="00BE7387">
              <w:t>People perspire through their pores.</w:t>
            </w:r>
          </w:p>
        </w:tc>
        <w:tc>
          <w:tcPr>
            <w:tcW w:w="4788" w:type="dxa"/>
          </w:tcPr>
          <w:p w:rsidR="00BE7387" w:rsidRPr="00BE7387" w:rsidRDefault="00BE7387" w:rsidP="00BE7387">
            <w:pPr>
              <w:rPr>
                <w:b/>
              </w:rPr>
            </w:pPr>
            <w:r w:rsidRPr="00BE7387">
              <w:rPr>
                <w:b/>
              </w:rPr>
              <w:t>Pour-to cause a flow or stream</w:t>
            </w:r>
          </w:p>
          <w:p w:rsidR="00BE7387" w:rsidRPr="00BE7387" w:rsidRDefault="00BE7387" w:rsidP="00BE7387">
            <w:r w:rsidRPr="00BE7387">
              <w:t>Please pour me some water.</w:t>
            </w:r>
          </w:p>
          <w:p w:rsidR="00BE7387" w:rsidRPr="00BE7387" w:rsidRDefault="00BE7387" w:rsidP="00BE7387">
            <w:pPr>
              <w:rPr>
                <w:b/>
              </w:rPr>
            </w:pPr>
            <w:r w:rsidRPr="00BE7387">
              <w:rPr>
                <w:b/>
              </w:rPr>
              <w:t>Poor-needy, not wealthy</w:t>
            </w:r>
          </w:p>
          <w:p w:rsidR="00BE7387" w:rsidRPr="00BE7387" w:rsidRDefault="00BE7387" w:rsidP="00BE7387">
            <w:r w:rsidRPr="00BE7387">
              <w:t>Your poor body needs some water.</w:t>
            </w:r>
          </w:p>
          <w:p w:rsidR="00BE7387" w:rsidRPr="00BE7387" w:rsidRDefault="00BE7387" w:rsidP="00BE7387"/>
        </w:tc>
      </w:tr>
      <w:tr w:rsidR="00BE7387" w:rsidRPr="00BE7387" w:rsidTr="00BE7387">
        <w:tc>
          <w:tcPr>
            <w:tcW w:w="4788" w:type="dxa"/>
          </w:tcPr>
          <w:p w:rsidR="00BE7387" w:rsidRPr="00BE7387" w:rsidRDefault="00BE7387" w:rsidP="00BE7387">
            <w:pPr>
              <w:rPr>
                <w:b/>
              </w:rPr>
            </w:pPr>
            <w:r w:rsidRPr="00BE7387">
              <w:rPr>
                <w:b/>
              </w:rPr>
              <w:t>Scene-setting or location, sight</w:t>
            </w:r>
          </w:p>
          <w:p w:rsidR="00BE7387" w:rsidRPr="00BE7387" w:rsidRDefault="00BE7387" w:rsidP="00BE7387">
            <w:r w:rsidRPr="00BE7387">
              <w:t>The crime scene was roped off.</w:t>
            </w:r>
          </w:p>
        </w:tc>
        <w:tc>
          <w:tcPr>
            <w:tcW w:w="4788" w:type="dxa"/>
          </w:tcPr>
          <w:p w:rsidR="00BE7387" w:rsidRPr="00BE7387" w:rsidRDefault="00BE7387" w:rsidP="00BE7387">
            <w:pPr>
              <w:rPr>
                <w:b/>
              </w:rPr>
            </w:pPr>
            <w:r w:rsidRPr="00BE7387">
              <w:rPr>
                <w:b/>
              </w:rPr>
              <w:t>Seen-form of the verb see</w:t>
            </w:r>
          </w:p>
          <w:p w:rsidR="00BE7387" w:rsidRPr="00BE7387" w:rsidRDefault="00BE7387" w:rsidP="00BE7387">
            <w:r w:rsidRPr="00BE7387">
              <w:t>I have never seen anyone do that.</w:t>
            </w:r>
          </w:p>
          <w:p w:rsidR="00BE7387" w:rsidRPr="00BE7387" w:rsidRDefault="00BE7387" w:rsidP="00BE7387"/>
        </w:tc>
      </w:tr>
      <w:tr w:rsidR="00BE7387" w:rsidRPr="00BE7387" w:rsidTr="00BE7387">
        <w:tc>
          <w:tcPr>
            <w:tcW w:w="4788" w:type="dxa"/>
          </w:tcPr>
          <w:p w:rsidR="00BE7387" w:rsidRPr="00BE7387" w:rsidRDefault="00BE7387" w:rsidP="00BE7387">
            <w:pPr>
              <w:rPr>
                <w:b/>
              </w:rPr>
            </w:pPr>
            <w:r w:rsidRPr="00BE7387">
              <w:rPr>
                <w:b/>
              </w:rPr>
              <w:t>Soar- to rise or fly high in the air</w:t>
            </w:r>
          </w:p>
          <w:p w:rsidR="00BE7387" w:rsidRPr="00BE7387" w:rsidRDefault="00BE7387" w:rsidP="00BE7387">
            <w:r w:rsidRPr="00BE7387">
              <w:t>The eagle will soar overhead.</w:t>
            </w:r>
          </w:p>
        </w:tc>
        <w:tc>
          <w:tcPr>
            <w:tcW w:w="4788" w:type="dxa"/>
          </w:tcPr>
          <w:p w:rsidR="00BE7387" w:rsidRPr="00BE7387" w:rsidRDefault="00BE7387" w:rsidP="00BE7387">
            <w:pPr>
              <w:rPr>
                <w:b/>
              </w:rPr>
            </w:pPr>
            <w:r w:rsidRPr="00BE7387">
              <w:rPr>
                <w:b/>
              </w:rPr>
              <w:t>Sore-painful</w:t>
            </w:r>
          </w:p>
          <w:p w:rsidR="00BE7387" w:rsidRPr="00BE7387" w:rsidRDefault="00BE7387" w:rsidP="00BE7387">
            <w:r w:rsidRPr="00BE7387">
              <w:t>I have a sore throat.</w:t>
            </w:r>
          </w:p>
          <w:p w:rsidR="00BE7387" w:rsidRPr="00BE7387" w:rsidRDefault="00BE7387" w:rsidP="00BE7387"/>
        </w:tc>
      </w:tr>
      <w:tr w:rsidR="00BE7387" w:rsidRPr="00BE7387" w:rsidTr="00BE7387">
        <w:tc>
          <w:tcPr>
            <w:tcW w:w="4788" w:type="dxa"/>
          </w:tcPr>
          <w:p w:rsidR="00BE7387" w:rsidRPr="00BE7387" w:rsidRDefault="00BE7387" w:rsidP="00BE7387">
            <w:pPr>
              <w:rPr>
                <w:b/>
              </w:rPr>
            </w:pPr>
            <w:r w:rsidRPr="00BE7387">
              <w:rPr>
                <w:b/>
              </w:rPr>
              <w:t>Your-a possessive noun</w:t>
            </w:r>
          </w:p>
          <w:p w:rsidR="00BE7387" w:rsidRPr="00BE7387" w:rsidRDefault="00BE7387" w:rsidP="00BE7387">
            <w:r w:rsidRPr="00BE7387">
              <w:t>Your purse is just like mine.</w:t>
            </w:r>
          </w:p>
        </w:tc>
        <w:tc>
          <w:tcPr>
            <w:tcW w:w="4788" w:type="dxa"/>
          </w:tcPr>
          <w:p w:rsidR="00BE7387" w:rsidRPr="00BE7387" w:rsidRDefault="00BE7387" w:rsidP="00BE7387">
            <w:pPr>
              <w:rPr>
                <w:b/>
              </w:rPr>
            </w:pPr>
            <w:r w:rsidRPr="00BE7387">
              <w:rPr>
                <w:b/>
              </w:rPr>
              <w:t>You’re-contraction for you are</w:t>
            </w:r>
          </w:p>
          <w:p w:rsidR="00BE7387" w:rsidRPr="00BE7387" w:rsidRDefault="00BE7387" w:rsidP="00BE7387">
            <w:r w:rsidRPr="00BE7387">
              <w:t>You’re the most important person in the room.</w:t>
            </w:r>
          </w:p>
        </w:tc>
      </w:tr>
    </w:tbl>
    <w:p w:rsidR="007E529B" w:rsidRPr="009B7D98" w:rsidRDefault="007E529B">
      <w:pPr>
        <w:rPr>
          <w:sz w:val="20"/>
        </w:rPr>
      </w:pPr>
    </w:p>
    <w:p w:rsidR="009B7D98" w:rsidRPr="009B7D98" w:rsidRDefault="009B7D98">
      <w:pPr>
        <w:rPr>
          <w:sz w:val="20"/>
        </w:rPr>
      </w:pPr>
    </w:p>
    <w:tbl>
      <w:tblPr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742"/>
        <w:gridCol w:w="4475"/>
        <w:gridCol w:w="3615"/>
      </w:tblGrid>
      <w:tr w:rsidR="009B7D98" w:rsidRPr="009B7D98" w:rsidTr="006D20DA">
        <w:trPr>
          <w:cantSplit/>
          <w:trHeight w:val="1133"/>
        </w:trPr>
        <w:tc>
          <w:tcPr>
            <w:tcW w:w="2343" w:type="dxa"/>
          </w:tcPr>
          <w:p w:rsidR="009B7D98" w:rsidRPr="009B7D98" w:rsidRDefault="009B7D98" w:rsidP="009B7D98">
            <w:pPr>
              <w:numPr>
                <w:ilvl w:val="0"/>
                <w:numId w:val="7"/>
              </w:numPr>
              <w:ind w:left="785" w:right="-115"/>
              <w:rPr>
                <w:rFonts w:ascii="Century Gothic" w:hAnsi="Century Gothic"/>
                <w:b/>
                <w:small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b/>
                <w:smallCaps/>
                <w:sz w:val="22"/>
                <w:szCs w:val="28"/>
              </w:rPr>
              <w:t>laborious</w:t>
            </w:r>
          </w:p>
          <w:p w:rsidR="009B7D98" w:rsidRPr="009B7D98" w:rsidRDefault="009B7D98" w:rsidP="009B7D98">
            <w:pPr>
              <w:ind w:left="245" w:right="-115" w:hanging="360"/>
              <w:rPr>
                <w:rFonts w:ascii="Century Gothic" w:hAnsi="Century Gothic"/>
                <w:b/>
                <w:small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(Sadlier-Oxford </w:t>
            </w:r>
            <w:proofErr w:type="spellStart"/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>Lvl</w:t>
            </w:r>
            <w:proofErr w:type="spellEnd"/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 D)</w:t>
            </w:r>
          </w:p>
        </w:tc>
        <w:tc>
          <w:tcPr>
            <w:tcW w:w="742" w:type="dxa"/>
          </w:tcPr>
          <w:p w:rsidR="009B7D98" w:rsidRPr="009B7D98" w:rsidRDefault="009B7D98" w:rsidP="009B7D98">
            <w:pPr>
              <w:rPr>
                <w:rFonts w:ascii="Century Gothic" w:hAnsi="Century Gothic"/>
                <w: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caps/>
                <w:sz w:val="22"/>
                <w:szCs w:val="28"/>
              </w:rPr>
              <w:t>adj</w:t>
            </w:r>
          </w:p>
        </w:tc>
        <w:tc>
          <w:tcPr>
            <w:tcW w:w="4475" w:type="dxa"/>
          </w:tcPr>
          <w:p w:rsidR="009B7D98" w:rsidRPr="009B7D98" w:rsidRDefault="009B7D98" w:rsidP="009B7D98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2"/>
                <w:szCs w:val="28"/>
              </w:rPr>
            </w:pPr>
            <w:r w:rsidRPr="009B7D98">
              <w:rPr>
                <w:rFonts w:ascii="Century Gothic" w:hAnsi="Century Gothic"/>
                <w:sz w:val="22"/>
                <w:szCs w:val="28"/>
              </w:rPr>
              <w:t>Not easy, requiring hard work; hardworking</w:t>
            </w:r>
          </w:p>
        </w:tc>
        <w:tc>
          <w:tcPr>
            <w:tcW w:w="3615" w:type="dxa"/>
          </w:tcPr>
          <w:p w:rsidR="009B7D98" w:rsidRPr="009B7D98" w:rsidRDefault="009B7D98" w:rsidP="009B7D98">
            <w:pPr>
              <w:ind w:left="-32" w:right="-108"/>
              <w:rPr>
                <w:rFonts w:ascii="Century Gothic" w:hAnsi="Century Gothic"/>
                <w:sz w:val="22"/>
                <w:szCs w:val="28"/>
              </w:rPr>
            </w:pPr>
            <w:r w:rsidRPr="009B7D98">
              <w:rPr>
                <w:rFonts w:ascii="Century Gothic" w:hAnsi="Century Gothic"/>
                <w:sz w:val="22"/>
                <w:szCs w:val="28"/>
              </w:rPr>
              <w:t>Arduous, strenuous, difficult, wearisome</w:t>
            </w:r>
          </w:p>
        </w:tc>
      </w:tr>
      <w:tr w:rsidR="009B7D98" w:rsidRPr="009B7D98" w:rsidTr="006D20DA">
        <w:trPr>
          <w:cantSplit/>
          <w:trHeight w:val="890"/>
        </w:trPr>
        <w:tc>
          <w:tcPr>
            <w:tcW w:w="2343" w:type="dxa"/>
          </w:tcPr>
          <w:p w:rsidR="009B7D98" w:rsidRPr="009B7D98" w:rsidRDefault="009B7D98" w:rsidP="009B7D98">
            <w:pPr>
              <w:numPr>
                <w:ilvl w:val="0"/>
                <w:numId w:val="7"/>
              </w:numPr>
              <w:ind w:left="245" w:right="-115"/>
              <w:rPr>
                <w:rFonts w:ascii="Century Gothic" w:hAnsi="Century Gothic"/>
                <w:b/>
                <w:small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b/>
                <w:smallCaps/>
                <w:sz w:val="22"/>
                <w:szCs w:val="28"/>
              </w:rPr>
              <w:t>spurious</w:t>
            </w:r>
          </w:p>
          <w:p w:rsidR="009B7D98" w:rsidRPr="009B7D98" w:rsidRDefault="009B7D98" w:rsidP="009B7D98">
            <w:pPr>
              <w:ind w:left="245" w:right="-115" w:hanging="360"/>
              <w:rPr>
                <w:rFonts w:ascii="Century Gothic" w:hAnsi="Century Gothic"/>
                <w:b/>
                <w:small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(Sadlier-Oxford </w:t>
            </w:r>
            <w:proofErr w:type="spellStart"/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>Lvl</w:t>
            </w:r>
            <w:proofErr w:type="spellEnd"/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 D)</w:t>
            </w:r>
          </w:p>
        </w:tc>
        <w:tc>
          <w:tcPr>
            <w:tcW w:w="742" w:type="dxa"/>
          </w:tcPr>
          <w:p w:rsidR="009B7D98" w:rsidRPr="009B7D98" w:rsidRDefault="009B7D98" w:rsidP="009B7D98">
            <w:pPr>
              <w:rPr>
                <w:rFonts w:ascii="Century Gothic" w:hAnsi="Century Gothic"/>
                <w: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caps/>
                <w:sz w:val="22"/>
                <w:szCs w:val="28"/>
              </w:rPr>
              <w:t>adj</w:t>
            </w:r>
          </w:p>
        </w:tc>
        <w:tc>
          <w:tcPr>
            <w:tcW w:w="4475" w:type="dxa"/>
          </w:tcPr>
          <w:p w:rsidR="009B7D98" w:rsidRPr="009B7D98" w:rsidRDefault="009B7D98" w:rsidP="009B7D98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2"/>
                <w:szCs w:val="28"/>
              </w:rPr>
            </w:pPr>
            <w:r w:rsidRPr="009B7D98">
              <w:rPr>
                <w:rFonts w:ascii="Century Gothic" w:hAnsi="Century Gothic"/>
                <w:sz w:val="22"/>
                <w:szCs w:val="28"/>
              </w:rPr>
              <w:t>Not genuine, not true, not valid</w:t>
            </w:r>
          </w:p>
        </w:tc>
        <w:tc>
          <w:tcPr>
            <w:tcW w:w="3615" w:type="dxa"/>
          </w:tcPr>
          <w:p w:rsidR="009B7D98" w:rsidRPr="009B7D98" w:rsidRDefault="009B7D98" w:rsidP="009B7D98">
            <w:pPr>
              <w:ind w:left="-32" w:right="-108"/>
              <w:rPr>
                <w:rFonts w:ascii="Century Gothic" w:hAnsi="Century Gothic"/>
                <w:sz w:val="22"/>
                <w:szCs w:val="28"/>
              </w:rPr>
            </w:pPr>
            <w:r w:rsidRPr="009B7D98">
              <w:rPr>
                <w:rFonts w:ascii="Century Gothic" w:hAnsi="Century Gothic"/>
                <w:sz w:val="22"/>
                <w:szCs w:val="28"/>
              </w:rPr>
              <w:t>False, counterfeit, fraudulent, bogus</w:t>
            </w:r>
          </w:p>
        </w:tc>
      </w:tr>
      <w:tr w:rsidR="009B7D98" w:rsidRPr="009B7D98" w:rsidTr="006D20DA">
        <w:trPr>
          <w:cantSplit/>
          <w:trHeight w:val="980"/>
        </w:trPr>
        <w:tc>
          <w:tcPr>
            <w:tcW w:w="2343" w:type="dxa"/>
            <w:tcBorders>
              <w:bottom w:val="single" w:sz="4" w:space="0" w:color="auto"/>
            </w:tcBorders>
          </w:tcPr>
          <w:p w:rsidR="009B7D98" w:rsidRPr="009B7D98" w:rsidRDefault="009B7D98" w:rsidP="009B7D98">
            <w:pPr>
              <w:numPr>
                <w:ilvl w:val="0"/>
                <w:numId w:val="7"/>
              </w:numPr>
              <w:ind w:left="245" w:right="-115"/>
              <w:rPr>
                <w:rFonts w:ascii="Century Gothic" w:hAnsi="Century Gothic"/>
                <w:b/>
                <w:small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b/>
                <w:smallCaps/>
                <w:sz w:val="22"/>
                <w:szCs w:val="28"/>
              </w:rPr>
              <w:t>posthumous</w:t>
            </w:r>
          </w:p>
          <w:p w:rsidR="009B7D98" w:rsidRPr="009B7D98" w:rsidRDefault="009B7D98" w:rsidP="009B7D98">
            <w:pPr>
              <w:ind w:left="695" w:right="-115" w:hanging="360"/>
              <w:rPr>
                <w:rFonts w:ascii="Century Gothic" w:hAnsi="Century Gothic"/>
                <w:b/>
                <w:small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(Sadlier-Oxford </w:t>
            </w:r>
            <w:proofErr w:type="spellStart"/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>Lvl</w:t>
            </w:r>
            <w:proofErr w:type="spellEnd"/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 D)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9B7D98" w:rsidRPr="009B7D98" w:rsidRDefault="009B7D98" w:rsidP="009B7D98">
            <w:pPr>
              <w:rPr>
                <w:rFonts w:ascii="Century Gothic" w:hAnsi="Century Gothic"/>
                <w: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caps/>
                <w:sz w:val="22"/>
                <w:szCs w:val="28"/>
              </w:rPr>
              <w:t>adj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9B7D98" w:rsidRPr="009B7D98" w:rsidRDefault="009B7D98" w:rsidP="009B7D98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2"/>
                <w:szCs w:val="28"/>
              </w:rPr>
            </w:pPr>
            <w:r w:rsidRPr="009B7D98">
              <w:rPr>
                <w:rFonts w:ascii="Century Gothic" w:hAnsi="Century Gothic"/>
                <w:sz w:val="22"/>
                <w:szCs w:val="28"/>
              </w:rPr>
              <w:t xml:space="preserve">Occurring or published after death 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9B7D98" w:rsidRPr="009B7D98" w:rsidRDefault="009B7D98" w:rsidP="009B7D98">
            <w:pPr>
              <w:ind w:left="-32" w:right="-108"/>
              <w:rPr>
                <w:rFonts w:ascii="Century Gothic" w:hAnsi="Century Gothic"/>
                <w:sz w:val="22"/>
                <w:szCs w:val="28"/>
              </w:rPr>
            </w:pPr>
            <w:r w:rsidRPr="009B7D98">
              <w:rPr>
                <w:rFonts w:ascii="Century Gothic" w:hAnsi="Century Gothic"/>
                <w:sz w:val="22"/>
                <w:szCs w:val="28"/>
              </w:rPr>
              <w:t>postmortem</w:t>
            </w:r>
          </w:p>
        </w:tc>
      </w:tr>
      <w:tr w:rsidR="009B7D98" w:rsidRPr="009B7D98" w:rsidTr="006D20DA">
        <w:trPr>
          <w:cantSplit/>
          <w:trHeight w:val="980"/>
        </w:trPr>
        <w:tc>
          <w:tcPr>
            <w:tcW w:w="2343" w:type="dxa"/>
          </w:tcPr>
          <w:p w:rsidR="009B7D98" w:rsidRPr="009B7D98" w:rsidRDefault="009B7D98" w:rsidP="009B7D98">
            <w:pPr>
              <w:numPr>
                <w:ilvl w:val="0"/>
                <w:numId w:val="7"/>
              </w:numPr>
              <w:ind w:left="245" w:right="-115"/>
              <w:rPr>
                <w:rFonts w:ascii="Century Gothic" w:hAnsi="Century Gothic"/>
                <w:b/>
                <w:small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b/>
                <w:smallCaps/>
                <w:sz w:val="22"/>
                <w:szCs w:val="28"/>
              </w:rPr>
              <w:t>frivolous</w:t>
            </w:r>
          </w:p>
          <w:p w:rsidR="009B7D98" w:rsidRPr="009B7D98" w:rsidRDefault="009B7D98" w:rsidP="009B7D98">
            <w:pPr>
              <w:ind w:left="245" w:right="-115" w:hanging="360"/>
              <w:rPr>
                <w:rFonts w:ascii="Century Gothic" w:hAnsi="Century Gothic"/>
                <w:b/>
                <w:small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(Sadlier-Oxford </w:t>
            </w:r>
            <w:proofErr w:type="spellStart"/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>Lvl</w:t>
            </w:r>
            <w:proofErr w:type="spellEnd"/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 C)</w:t>
            </w:r>
          </w:p>
        </w:tc>
        <w:tc>
          <w:tcPr>
            <w:tcW w:w="742" w:type="dxa"/>
          </w:tcPr>
          <w:p w:rsidR="009B7D98" w:rsidRPr="009B7D98" w:rsidRDefault="009B7D98" w:rsidP="009B7D98">
            <w:pPr>
              <w:rPr>
                <w:rFonts w:ascii="Century Gothic" w:hAnsi="Century Gothic"/>
                <w: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caps/>
                <w:sz w:val="22"/>
                <w:szCs w:val="28"/>
              </w:rPr>
              <w:t>adj</w:t>
            </w:r>
          </w:p>
        </w:tc>
        <w:tc>
          <w:tcPr>
            <w:tcW w:w="4475" w:type="dxa"/>
          </w:tcPr>
          <w:p w:rsidR="009B7D98" w:rsidRPr="009B7D98" w:rsidRDefault="009B7D98" w:rsidP="009B7D98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2"/>
                <w:szCs w:val="28"/>
              </w:rPr>
            </w:pPr>
            <w:r w:rsidRPr="009B7D98">
              <w:rPr>
                <w:rFonts w:ascii="Century Gothic" w:hAnsi="Century Gothic"/>
                <w:sz w:val="22"/>
                <w:szCs w:val="28"/>
              </w:rPr>
              <w:t>Of little importance, not worthy of serious attention; not meant seriously</w:t>
            </w:r>
          </w:p>
        </w:tc>
        <w:tc>
          <w:tcPr>
            <w:tcW w:w="3615" w:type="dxa"/>
          </w:tcPr>
          <w:p w:rsidR="009B7D98" w:rsidRPr="009B7D98" w:rsidRDefault="009B7D98" w:rsidP="009B7D98">
            <w:pPr>
              <w:ind w:left="-32" w:right="-108"/>
              <w:rPr>
                <w:rFonts w:ascii="Century Gothic" w:hAnsi="Century Gothic"/>
                <w:sz w:val="22"/>
                <w:szCs w:val="28"/>
              </w:rPr>
            </w:pPr>
            <w:r w:rsidRPr="009B7D98">
              <w:rPr>
                <w:rFonts w:ascii="Century Gothic" w:hAnsi="Century Gothic"/>
                <w:sz w:val="22"/>
                <w:szCs w:val="28"/>
              </w:rPr>
              <w:t>Silly, foolish, inane, petty, trifling</w:t>
            </w:r>
          </w:p>
        </w:tc>
      </w:tr>
      <w:tr w:rsidR="009B7D98" w:rsidRPr="009B7D98" w:rsidTr="006D20DA">
        <w:trPr>
          <w:cantSplit/>
          <w:trHeight w:val="1088"/>
        </w:trPr>
        <w:tc>
          <w:tcPr>
            <w:tcW w:w="2343" w:type="dxa"/>
          </w:tcPr>
          <w:p w:rsidR="009B7D98" w:rsidRPr="009B7D98" w:rsidRDefault="009B7D98" w:rsidP="009B7D98">
            <w:pPr>
              <w:numPr>
                <w:ilvl w:val="0"/>
                <w:numId w:val="7"/>
              </w:numPr>
              <w:ind w:left="245" w:right="-115"/>
              <w:rPr>
                <w:rFonts w:ascii="Century Gothic" w:hAnsi="Century Gothic"/>
                <w:b/>
                <w:small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b/>
                <w:smallCaps/>
                <w:sz w:val="22"/>
                <w:szCs w:val="28"/>
              </w:rPr>
              <w:t>receptive</w:t>
            </w:r>
          </w:p>
          <w:p w:rsidR="009B7D98" w:rsidRPr="009B7D98" w:rsidRDefault="009B7D98" w:rsidP="009B7D98">
            <w:pPr>
              <w:ind w:left="245" w:right="-115" w:hanging="360"/>
              <w:rPr>
                <w:rFonts w:ascii="Century Gothic" w:hAnsi="Century Gothic"/>
                <w:b/>
                <w:small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(Sadlier-Oxford </w:t>
            </w:r>
            <w:proofErr w:type="spellStart"/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>Lvl</w:t>
            </w:r>
            <w:proofErr w:type="spellEnd"/>
            <w:r w:rsidRPr="009B7D98">
              <w:rPr>
                <w:rFonts w:ascii="Century Gothic" w:hAnsi="Century Gothic"/>
                <w:bCs/>
                <w:smallCaps/>
                <w:sz w:val="22"/>
                <w:szCs w:val="28"/>
              </w:rPr>
              <w:t xml:space="preserve"> E)</w:t>
            </w:r>
          </w:p>
        </w:tc>
        <w:tc>
          <w:tcPr>
            <w:tcW w:w="742" w:type="dxa"/>
          </w:tcPr>
          <w:p w:rsidR="009B7D98" w:rsidRPr="009B7D98" w:rsidRDefault="009B7D98" w:rsidP="009B7D98">
            <w:pPr>
              <w:rPr>
                <w:rFonts w:ascii="Century Gothic" w:hAnsi="Century Gothic"/>
                <w:caps/>
                <w:sz w:val="22"/>
                <w:szCs w:val="28"/>
              </w:rPr>
            </w:pPr>
            <w:r w:rsidRPr="009B7D98">
              <w:rPr>
                <w:rFonts w:ascii="Century Gothic" w:hAnsi="Century Gothic"/>
                <w:caps/>
                <w:sz w:val="22"/>
                <w:szCs w:val="28"/>
              </w:rPr>
              <w:t>adj</w:t>
            </w:r>
          </w:p>
        </w:tc>
        <w:tc>
          <w:tcPr>
            <w:tcW w:w="4475" w:type="dxa"/>
          </w:tcPr>
          <w:p w:rsidR="009B7D98" w:rsidRPr="009B7D98" w:rsidRDefault="009B7D98" w:rsidP="009B7D98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2"/>
                <w:szCs w:val="28"/>
              </w:rPr>
            </w:pPr>
            <w:r w:rsidRPr="009B7D98">
              <w:rPr>
                <w:rFonts w:ascii="Century Gothic" w:hAnsi="Century Gothic"/>
                <w:sz w:val="22"/>
                <w:szCs w:val="28"/>
              </w:rPr>
              <w:t>Open and responsive to ideas or suggestions</w:t>
            </w:r>
          </w:p>
        </w:tc>
        <w:tc>
          <w:tcPr>
            <w:tcW w:w="3615" w:type="dxa"/>
          </w:tcPr>
          <w:p w:rsidR="009B7D98" w:rsidRPr="009B7D98" w:rsidRDefault="009B7D98" w:rsidP="009B7D98">
            <w:pPr>
              <w:ind w:left="-32" w:right="-108"/>
              <w:rPr>
                <w:rFonts w:ascii="Century Gothic" w:hAnsi="Century Gothic"/>
                <w:sz w:val="22"/>
                <w:szCs w:val="28"/>
              </w:rPr>
            </w:pPr>
            <w:r w:rsidRPr="009B7D98">
              <w:rPr>
                <w:rFonts w:ascii="Century Gothic" w:hAnsi="Century Gothic"/>
                <w:sz w:val="22"/>
                <w:szCs w:val="28"/>
              </w:rPr>
              <w:t>Open-minded, tolerant, amenable</w:t>
            </w:r>
          </w:p>
        </w:tc>
      </w:tr>
    </w:tbl>
    <w:p w:rsidR="009B7D98" w:rsidRPr="009B7D98" w:rsidRDefault="009B7D98" w:rsidP="009B7D98">
      <w:pPr>
        <w:jc w:val="center"/>
        <w:rPr>
          <w:sz w:val="36"/>
          <w:szCs w:val="36"/>
        </w:rPr>
      </w:pPr>
    </w:p>
    <w:p w:rsidR="009B7D98" w:rsidRPr="009B7D98" w:rsidRDefault="009B7D98" w:rsidP="006D20DA">
      <w:pPr>
        <w:jc w:val="center"/>
        <w:rPr>
          <w:b/>
          <w:sz w:val="22"/>
          <w:szCs w:val="32"/>
        </w:rPr>
      </w:pPr>
      <w:r w:rsidRPr="009B7D98">
        <w:rPr>
          <w:b/>
          <w:sz w:val="22"/>
          <w:szCs w:val="32"/>
        </w:rPr>
        <w:t>Sample Sentences</w:t>
      </w:r>
    </w:p>
    <w:p w:rsidR="009B7D98" w:rsidRPr="009B7D98" w:rsidRDefault="009B7D98" w:rsidP="006D20DA">
      <w:pPr>
        <w:jc w:val="center"/>
        <w:rPr>
          <w:b/>
          <w:sz w:val="20"/>
          <w:szCs w:val="28"/>
        </w:rPr>
      </w:pPr>
    </w:p>
    <w:p w:rsidR="009B7D98" w:rsidRPr="009B7D98" w:rsidRDefault="009B7D98" w:rsidP="006D20DA">
      <w:pPr>
        <w:pStyle w:val="NoSpacing"/>
        <w:numPr>
          <w:ilvl w:val="0"/>
          <w:numId w:val="9"/>
        </w:numPr>
        <w:spacing w:line="276" w:lineRule="auto"/>
        <w:rPr>
          <w:rFonts w:eastAsia="Times New Roman"/>
          <w:lang w:bidi="ar-SA"/>
        </w:rPr>
      </w:pPr>
      <w:r w:rsidRPr="009B7D98">
        <w:t xml:space="preserve">Preparing fields for planting without using machines is a </w:t>
      </w:r>
      <w:r w:rsidRPr="009B7D98">
        <w:rPr>
          <w:b/>
        </w:rPr>
        <w:t>laborious</w:t>
      </w:r>
      <w:r w:rsidRPr="009B7D98">
        <w:t xml:space="preserve"> job.</w:t>
      </w:r>
    </w:p>
    <w:p w:rsidR="009B7D98" w:rsidRPr="009B7D98" w:rsidRDefault="009B7D98" w:rsidP="006D20DA">
      <w:pPr>
        <w:pStyle w:val="NoSpacing"/>
        <w:numPr>
          <w:ilvl w:val="0"/>
          <w:numId w:val="9"/>
        </w:numPr>
        <w:spacing w:line="276" w:lineRule="auto"/>
      </w:pPr>
      <w:r w:rsidRPr="009B7D98">
        <w:t xml:space="preserve">I think this is a </w:t>
      </w:r>
      <w:r w:rsidRPr="009B7D98">
        <w:rPr>
          <w:b/>
        </w:rPr>
        <w:t>spurious</w:t>
      </w:r>
      <w:r w:rsidRPr="009B7D98">
        <w:t xml:space="preserve"> painting, not a valuable work of Leonardo da Vinci, as the museum says.</w:t>
      </w:r>
    </w:p>
    <w:p w:rsidR="009B7D98" w:rsidRPr="009B7D98" w:rsidRDefault="009B7D98" w:rsidP="006D20DA">
      <w:pPr>
        <w:pStyle w:val="NoSpacing"/>
        <w:numPr>
          <w:ilvl w:val="0"/>
          <w:numId w:val="9"/>
        </w:numPr>
        <w:spacing w:line="276" w:lineRule="auto"/>
      </w:pPr>
      <w:r w:rsidRPr="009B7D98">
        <w:t xml:space="preserve">The writer's novel was published </w:t>
      </w:r>
      <w:r w:rsidRPr="009B7D98">
        <w:rPr>
          <w:b/>
        </w:rPr>
        <w:t>posthumously</w:t>
      </w:r>
      <w:r w:rsidRPr="009B7D98">
        <w:t>.</w:t>
      </w:r>
    </w:p>
    <w:p w:rsidR="009B7D98" w:rsidRPr="009B7D98" w:rsidRDefault="009B7D98" w:rsidP="006D20DA">
      <w:pPr>
        <w:pStyle w:val="NoSpacing"/>
        <w:numPr>
          <w:ilvl w:val="0"/>
          <w:numId w:val="9"/>
        </w:numPr>
        <w:spacing w:line="276" w:lineRule="auto"/>
      </w:pPr>
      <w:r w:rsidRPr="009B7D98">
        <w:t xml:space="preserve">She spends money on </w:t>
      </w:r>
      <w:r w:rsidRPr="009B7D98">
        <w:rPr>
          <w:b/>
        </w:rPr>
        <w:t>frivolous</w:t>
      </w:r>
      <w:r w:rsidRPr="009B7D98">
        <w:t xml:space="preserve"> things.</w:t>
      </w:r>
    </w:p>
    <w:p w:rsidR="009B7D98" w:rsidRPr="009B7D98" w:rsidRDefault="009B7D98" w:rsidP="006D20DA">
      <w:pPr>
        <w:pStyle w:val="NoSpacing"/>
        <w:numPr>
          <w:ilvl w:val="0"/>
          <w:numId w:val="9"/>
        </w:numPr>
        <w:spacing w:line="276" w:lineRule="auto"/>
      </w:pPr>
      <w:r w:rsidRPr="009B7D98">
        <w:t>A pe</w:t>
      </w:r>
      <w:r w:rsidR="006D20DA">
        <w:t>r</w:t>
      </w:r>
      <w:r w:rsidRPr="009B7D98">
        <w:t xml:space="preserve">son was </w:t>
      </w:r>
      <w:r w:rsidRPr="009B7D98">
        <w:rPr>
          <w:b/>
        </w:rPr>
        <w:t>receptive</w:t>
      </w:r>
      <w:r w:rsidRPr="009B7D98">
        <w:t xml:space="preserve"> to what the sales clerk said about the TV and bought it.</w:t>
      </w:r>
    </w:p>
    <w:p w:rsidR="009B7D98" w:rsidRDefault="009B7D98"/>
    <w:sectPr w:rsidR="009B7D98" w:rsidSect="00450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6CC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E19"/>
    <w:multiLevelType w:val="hybridMultilevel"/>
    <w:tmpl w:val="2DF8CD0C"/>
    <w:lvl w:ilvl="0" w:tplc="CDACC3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49BF"/>
    <w:multiLevelType w:val="hybridMultilevel"/>
    <w:tmpl w:val="BED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72F09"/>
    <w:multiLevelType w:val="hybridMultilevel"/>
    <w:tmpl w:val="94F03FB0"/>
    <w:lvl w:ilvl="0" w:tplc="CB2AA0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0D39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B1939"/>
    <w:multiLevelType w:val="hybridMultilevel"/>
    <w:tmpl w:val="C0DA178A"/>
    <w:lvl w:ilvl="0" w:tplc="0409000F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922C7"/>
    <w:multiLevelType w:val="hybridMultilevel"/>
    <w:tmpl w:val="25E04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D7BC9"/>
    <w:multiLevelType w:val="hybridMultilevel"/>
    <w:tmpl w:val="38CC5E62"/>
    <w:lvl w:ilvl="0" w:tplc="514643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117B6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4A"/>
    <w:rsid w:val="0004683C"/>
    <w:rsid w:val="000907E6"/>
    <w:rsid w:val="000A4488"/>
    <w:rsid w:val="00176586"/>
    <w:rsid w:val="001F53C1"/>
    <w:rsid w:val="00222DAF"/>
    <w:rsid w:val="00304111"/>
    <w:rsid w:val="00415CCC"/>
    <w:rsid w:val="00450A1F"/>
    <w:rsid w:val="004A4EAB"/>
    <w:rsid w:val="004C7B03"/>
    <w:rsid w:val="00594EB7"/>
    <w:rsid w:val="005C7A18"/>
    <w:rsid w:val="005D2F6B"/>
    <w:rsid w:val="006216A5"/>
    <w:rsid w:val="006D20DA"/>
    <w:rsid w:val="007D1190"/>
    <w:rsid w:val="007E529B"/>
    <w:rsid w:val="008F1D43"/>
    <w:rsid w:val="009B7D98"/>
    <w:rsid w:val="009D02F3"/>
    <w:rsid w:val="009D1618"/>
    <w:rsid w:val="00A009E7"/>
    <w:rsid w:val="00A1608E"/>
    <w:rsid w:val="00A5273A"/>
    <w:rsid w:val="00A7128E"/>
    <w:rsid w:val="00AE734A"/>
    <w:rsid w:val="00B25D41"/>
    <w:rsid w:val="00B332E3"/>
    <w:rsid w:val="00B47F5D"/>
    <w:rsid w:val="00B82A7C"/>
    <w:rsid w:val="00BE7387"/>
    <w:rsid w:val="00C2579D"/>
    <w:rsid w:val="00C47ACA"/>
    <w:rsid w:val="00C810B3"/>
    <w:rsid w:val="00CE26C3"/>
    <w:rsid w:val="00D37658"/>
    <w:rsid w:val="00D771C9"/>
    <w:rsid w:val="00DE62C1"/>
    <w:rsid w:val="00E21752"/>
    <w:rsid w:val="00EB5F8D"/>
    <w:rsid w:val="00F13AC3"/>
    <w:rsid w:val="00F715CC"/>
    <w:rsid w:val="00F978E2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BE7387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BE7387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10</cp:revision>
  <cp:lastPrinted>2016-04-08T11:59:00Z</cp:lastPrinted>
  <dcterms:created xsi:type="dcterms:W3CDTF">2014-03-10T19:11:00Z</dcterms:created>
  <dcterms:modified xsi:type="dcterms:W3CDTF">2016-04-08T11:59:00Z</dcterms:modified>
</cp:coreProperties>
</file>