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4A" w:rsidRDefault="00D94A92" w:rsidP="00D94A92">
      <w:pPr>
        <w:jc w:val="center"/>
      </w:pPr>
      <w:r>
        <w:t xml:space="preserve">VOCABULARY </w:t>
      </w:r>
      <w:r w:rsidR="0010768F">
        <w:t>UNIT 5</w:t>
      </w:r>
    </w:p>
    <w:tbl>
      <w:tblPr>
        <w:tblStyle w:val="TableGrid"/>
        <w:tblpPr w:leftFromText="180" w:rightFromText="180" w:vertAnchor="text" w:horzAnchor="margin" w:tblpXSpec="center" w:tblpY="223"/>
        <w:tblW w:w="9918" w:type="dxa"/>
        <w:tblLook w:val="04A0"/>
      </w:tblPr>
      <w:tblGrid>
        <w:gridCol w:w="1818"/>
        <w:gridCol w:w="8100"/>
      </w:tblGrid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pPr>
              <w:jc w:val="center"/>
            </w:pPr>
            <w:r>
              <w:t>Word</w:t>
            </w:r>
          </w:p>
        </w:tc>
        <w:tc>
          <w:tcPr>
            <w:tcW w:w="8100" w:type="dxa"/>
          </w:tcPr>
          <w:p w:rsidR="00D94A92" w:rsidRDefault="00D94A92" w:rsidP="00D94A92">
            <w:pPr>
              <w:jc w:val="center"/>
            </w:pPr>
            <w:r>
              <w:t>Definition</w:t>
            </w:r>
          </w:p>
          <w:p w:rsidR="00D94A92" w:rsidRDefault="00D94A92" w:rsidP="00D94A92">
            <w:pPr>
              <w:jc w:val="center"/>
            </w:pPr>
          </w:p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r>
              <w:t>insinuate</w:t>
            </w:r>
            <w:r w:rsidRPr="007F3090">
              <w:rPr>
                <w:sz w:val="22"/>
                <w:szCs w:val="22"/>
              </w:rPr>
              <w:tab/>
            </w:r>
          </w:p>
        </w:tc>
        <w:tc>
          <w:tcPr>
            <w:tcW w:w="8100" w:type="dxa"/>
          </w:tcPr>
          <w:p w:rsidR="00D94A92" w:rsidRPr="00E859B4" w:rsidRDefault="00D94A92" w:rsidP="00D94A92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9728CE">
              <w:rPr>
                <w:sz w:val="22"/>
                <w:szCs w:val="22"/>
              </w:rPr>
              <w:t>To suggest or hint slyly; to edge into something indirectly</w:t>
            </w:r>
          </w:p>
          <w:p w:rsidR="00D94A92" w:rsidRDefault="00D94A92" w:rsidP="00D94A92"/>
          <w:p w:rsidR="00D94A92" w:rsidRDefault="00D94A92" w:rsidP="00D94A92"/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r>
              <w:rPr>
                <w:sz w:val="22"/>
                <w:szCs w:val="22"/>
              </w:rPr>
              <w:t>hospitable</w:t>
            </w:r>
          </w:p>
        </w:tc>
        <w:tc>
          <w:tcPr>
            <w:tcW w:w="8100" w:type="dxa"/>
          </w:tcPr>
          <w:p w:rsidR="00D94A92" w:rsidRDefault="00D94A92" w:rsidP="00D94A92">
            <w:pPr>
              <w:rPr>
                <w:sz w:val="22"/>
                <w:szCs w:val="22"/>
              </w:rPr>
            </w:pPr>
            <w:r w:rsidRPr="009728CE">
              <w:rPr>
                <w:sz w:val="22"/>
                <w:szCs w:val="22"/>
              </w:rPr>
              <w:t>Offering friendly or generous treatment to guests; open to anything new or strange</w:t>
            </w:r>
            <w:r>
              <w:rPr>
                <w:sz w:val="22"/>
                <w:szCs w:val="22"/>
              </w:rPr>
              <w:t xml:space="preserve"> </w:t>
            </w:r>
          </w:p>
          <w:p w:rsidR="00D94A92" w:rsidRPr="00B25D41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/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r>
              <w:rPr>
                <w:sz w:val="22"/>
                <w:szCs w:val="22"/>
              </w:rPr>
              <w:t>indignant</w:t>
            </w:r>
          </w:p>
        </w:tc>
        <w:tc>
          <w:tcPr>
            <w:tcW w:w="8100" w:type="dxa"/>
          </w:tcPr>
          <w:p w:rsidR="00D94A92" w:rsidRPr="00E859B4" w:rsidRDefault="00D94A92" w:rsidP="00D94A92">
            <w:pPr>
              <w:spacing w:line="360" w:lineRule="auto"/>
              <w:rPr>
                <w:sz w:val="22"/>
                <w:szCs w:val="22"/>
              </w:rPr>
            </w:pPr>
            <w:r w:rsidRPr="00E859B4">
              <w:rPr>
                <w:sz w:val="22"/>
                <w:szCs w:val="22"/>
              </w:rPr>
              <w:t>Filled with resentment or anger over something unjust unworthy, or mean</w:t>
            </w:r>
          </w:p>
          <w:p w:rsidR="00D94A92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/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r>
              <w:rPr>
                <w:sz w:val="22"/>
                <w:szCs w:val="22"/>
              </w:rPr>
              <w:t>clamor</w:t>
            </w:r>
          </w:p>
        </w:tc>
        <w:tc>
          <w:tcPr>
            <w:tcW w:w="8100" w:type="dxa"/>
          </w:tcPr>
          <w:p w:rsidR="00D94A92" w:rsidRDefault="00D94A92" w:rsidP="00D94A92">
            <w:pPr>
              <w:rPr>
                <w:sz w:val="22"/>
                <w:szCs w:val="22"/>
              </w:rPr>
            </w:pPr>
            <w:r w:rsidRPr="009728CE">
              <w:rPr>
                <w:sz w:val="22"/>
                <w:szCs w:val="22"/>
              </w:rPr>
              <w:t>To demand something noisily or desperately, a persistent demand for something, made in an excited or angry way</w:t>
            </w:r>
            <w:r>
              <w:rPr>
                <w:sz w:val="22"/>
                <w:szCs w:val="22"/>
              </w:rPr>
              <w:t xml:space="preserve"> </w:t>
            </w:r>
          </w:p>
          <w:p w:rsidR="00D94A92" w:rsidRDefault="00D94A92" w:rsidP="00D94A92"/>
          <w:p w:rsidR="00D94A92" w:rsidRDefault="00D94A92" w:rsidP="00D94A92"/>
          <w:p w:rsidR="00D94A92" w:rsidRDefault="00D94A92" w:rsidP="00D94A92"/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r>
              <w:rPr>
                <w:sz w:val="22"/>
                <w:szCs w:val="22"/>
              </w:rPr>
              <w:t>lethargic</w:t>
            </w:r>
          </w:p>
        </w:tc>
        <w:tc>
          <w:tcPr>
            <w:tcW w:w="8100" w:type="dxa"/>
          </w:tcPr>
          <w:p w:rsidR="00D94A92" w:rsidRPr="00E859B4" w:rsidRDefault="00D94A92" w:rsidP="00D94A92">
            <w:pPr>
              <w:spacing w:line="360" w:lineRule="auto"/>
              <w:rPr>
                <w:sz w:val="22"/>
                <w:szCs w:val="22"/>
              </w:rPr>
            </w:pPr>
            <w:r w:rsidRPr="00E859B4">
              <w:rPr>
                <w:sz w:val="22"/>
                <w:szCs w:val="22"/>
              </w:rPr>
              <w:t>Unnaturally sleepy; dull, slow moving, indifferent</w:t>
            </w:r>
          </w:p>
          <w:p w:rsidR="00D94A92" w:rsidRDefault="00D94A92" w:rsidP="00D94A92"/>
          <w:p w:rsidR="00D94A92" w:rsidRDefault="00D94A92" w:rsidP="00D94A92"/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countenance</w:t>
            </w:r>
          </w:p>
          <w:p w:rsidR="00D94A92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/>
        </w:tc>
        <w:tc>
          <w:tcPr>
            <w:tcW w:w="8100" w:type="dxa"/>
          </w:tcPr>
          <w:p w:rsidR="00D94A92" w:rsidRPr="00E859B4" w:rsidRDefault="00D94A92" w:rsidP="00D94A92">
            <w:pPr>
              <w:rPr>
                <w:sz w:val="22"/>
                <w:szCs w:val="22"/>
              </w:rPr>
            </w:pPr>
            <w:r w:rsidRPr="00E859B4">
              <w:rPr>
                <w:sz w:val="22"/>
                <w:szCs w:val="22"/>
              </w:rPr>
              <w:t>A face, facial expression; to tolerate or approve</w:t>
            </w:r>
          </w:p>
          <w:p w:rsidR="00D94A92" w:rsidRDefault="00D94A92" w:rsidP="00D94A92">
            <w:pPr>
              <w:spacing w:after="200"/>
            </w:pPr>
          </w:p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r>
              <w:rPr>
                <w:sz w:val="22"/>
                <w:szCs w:val="22"/>
              </w:rPr>
              <w:t>Point of view</w:t>
            </w:r>
          </w:p>
        </w:tc>
        <w:tc>
          <w:tcPr>
            <w:tcW w:w="8100" w:type="dxa"/>
          </w:tcPr>
          <w:p w:rsidR="00D94A92" w:rsidRPr="00E859B4" w:rsidRDefault="00D94A92" w:rsidP="00D94A92">
            <w:pPr>
              <w:spacing w:line="360" w:lineRule="auto"/>
              <w:rPr>
                <w:sz w:val="22"/>
                <w:szCs w:val="22"/>
              </w:rPr>
            </w:pPr>
            <w:r w:rsidRPr="00E859B4">
              <w:rPr>
                <w:sz w:val="22"/>
                <w:szCs w:val="22"/>
              </w:rPr>
              <w:t>An opinion, attitude, or judgment</w:t>
            </w:r>
          </w:p>
          <w:p w:rsidR="00D94A92" w:rsidRDefault="00D94A92" w:rsidP="00D94A92"/>
          <w:p w:rsidR="00D94A92" w:rsidRDefault="00D94A92" w:rsidP="00D94A92"/>
          <w:p w:rsidR="00D94A92" w:rsidRDefault="00D94A92" w:rsidP="00D94A92"/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r>
              <w:rPr>
                <w:sz w:val="22"/>
                <w:szCs w:val="22"/>
              </w:rPr>
              <w:t>criticism</w:t>
            </w:r>
          </w:p>
        </w:tc>
        <w:tc>
          <w:tcPr>
            <w:tcW w:w="8100" w:type="dxa"/>
          </w:tcPr>
          <w:p w:rsidR="00D94A92" w:rsidRPr="00E859B4" w:rsidRDefault="00D94A92" w:rsidP="00D94A92">
            <w:pPr>
              <w:spacing w:line="360" w:lineRule="auto"/>
              <w:rPr>
                <w:sz w:val="22"/>
                <w:szCs w:val="22"/>
              </w:rPr>
            </w:pPr>
            <w:r w:rsidRPr="00E859B4">
              <w:rPr>
                <w:sz w:val="22"/>
                <w:szCs w:val="22"/>
              </w:rPr>
              <w:t>Act or art of analyzing and evaluating or judging the quality of a literary or artistic work, musical performance, art exhibit, dramatic production, etc.</w:t>
            </w:r>
          </w:p>
          <w:p w:rsidR="00D94A92" w:rsidRDefault="00D94A92" w:rsidP="00D94A92"/>
          <w:p w:rsidR="00D94A92" w:rsidRDefault="00D94A92" w:rsidP="00D94A92"/>
        </w:tc>
      </w:tr>
      <w:tr w:rsidR="00D94A92" w:rsidTr="00D94A92">
        <w:trPr>
          <w:trHeight w:val="350"/>
        </w:trPr>
        <w:tc>
          <w:tcPr>
            <w:tcW w:w="1818" w:type="dxa"/>
          </w:tcPr>
          <w:p w:rsidR="00D94A92" w:rsidRDefault="00D94A92" w:rsidP="00D94A92">
            <w:r>
              <w:rPr>
                <w:sz w:val="22"/>
                <w:szCs w:val="22"/>
              </w:rPr>
              <w:t>cohesion</w:t>
            </w:r>
          </w:p>
        </w:tc>
        <w:tc>
          <w:tcPr>
            <w:tcW w:w="8100" w:type="dxa"/>
          </w:tcPr>
          <w:p w:rsidR="00D94A92" w:rsidRPr="009728CE" w:rsidRDefault="00D94A92" w:rsidP="00D94A92">
            <w:pPr>
              <w:spacing w:line="360" w:lineRule="auto"/>
              <w:rPr>
                <w:sz w:val="22"/>
                <w:szCs w:val="22"/>
              </w:rPr>
            </w:pPr>
            <w:r w:rsidRPr="009728CE">
              <w:rPr>
                <w:sz w:val="22"/>
                <w:szCs w:val="22"/>
              </w:rPr>
              <w:t xml:space="preserve">Act or state of creating, uniting, or linking ideas to show relationships between </w:t>
            </w:r>
            <w:r>
              <w:rPr>
                <w:sz w:val="22"/>
                <w:szCs w:val="22"/>
              </w:rPr>
              <w:t>the ideas</w:t>
            </w:r>
          </w:p>
          <w:p w:rsidR="00D94A92" w:rsidRPr="00B25D41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/>
        </w:tc>
      </w:tr>
      <w:tr w:rsidR="00D94A92" w:rsidTr="00D94A92">
        <w:trPr>
          <w:trHeight w:val="368"/>
        </w:trPr>
        <w:tc>
          <w:tcPr>
            <w:tcW w:w="1818" w:type="dxa"/>
          </w:tcPr>
          <w:p w:rsidR="00D94A92" w:rsidRDefault="00D94A92" w:rsidP="00D94A92">
            <w:r>
              <w:rPr>
                <w:sz w:val="22"/>
                <w:szCs w:val="22"/>
              </w:rPr>
              <w:t>conventions</w:t>
            </w:r>
          </w:p>
        </w:tc>
        <w:tc>
          <w:tcPr>
            <w:tcW w:w="8100" w:type="dxa"/>
          </w:tcPr>
          <w:p w:rsidR="00D94A92" w:rsidRDefault="00D94A92" w:rsidP="00D94A92">
            <w:pPr>
              <w:rPr>
                <w:sz w:val="22"/>
                <w:szCs w:val="22"/>
              </w:rPr>
            </w:pPr>
            <w:r w:rsidRPr="009728CE">
              <w:rPr>
                <w:sz w:val="22"/>
                <w:szCs w:val="22"/>
              </w:rPr>
              <w:t>A term used to describe punctuation, spelling, and grammar</w:t>
            </w:r>
            <w:r>
              <w:rPr>
                <w:sz w:val="22"/>
                <w:szCs w:val="22"/>
              </w:rPr>
              <w:t xml:space="preserve"> </w:t>
            </w:r>
          </w:p>
          <w:p w:rsidR="00D94A92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>
            <w:pPr>
              <w:rPr>
                <w:sz w:val="22"/>
                <w:szCs w:val="22"/>
              </w:rPr>
            </w:pPr>
          </w:p>
          <w:p w:rsidR="00D94A92" w:rsidRDefault="00D94A92" w:rsidP="00D94A92"/>
          <w:p w:rsidR="00D94A92" w:rsidRDefault="00D94A92" w:rsidP="00D94A92"/>
        </w:tc>
      </w:tr>
    </w:tbl>
    <w:p w:rsidR="00AE734A" w:rsidRDefault="00AE734A" w:rsidP="008C177D">
      <w:pPr>
        <w:jc w:val="center"/>
      </w:pPr>
    </w:p>
    <w:p w:rsidR="007E529B" w:rsidRDefault="007E529B"/>
    <w:p w:rsidR="007F3BB9" w:rsidRDefault="007F3BB9"/>
    <w:p w:rsidR="00D94A92" w:rsidRDefault="00D94A92">
      <w:bookmarkStart w:id="0" w:name="_GoBack"/>
      <w:bookmarkEnd w:id="0"/>
    </w:p>
    <w:p w:rsidR="007F3BB9" w:rsidRDefault="007F3BB9"/>
    <w:p w:rsidR="007F3BB9" w:rsidRDefault="007F3BB9"/>
    <w:tbl>
      <w:tblPr>
        <w:tblStyle w:val="TableGrid1"/>
        <w:tblW w:w="0" w:type="auto"/>
        <w:tblLook w:val="01E0"/>
      </w:tblPr>
      <w:tblGrid>
        <w:gridCol w:w="4788"/>
        <w:gridCol w:w="6030"/>
      </w:tblGrid>
      <w:tr w:rsidR="007F3BB9" w:rsidRPr="007F3BB9" w:rsidTr="007F3BB9">
        <w:tc>
          <w:tcPr>
            <w:tcW w:w="10818" w:type="dxa"/>
            <w:gridSpan w:val="2"/>
            <w:shd w:val="clear" w:color="auto" w:fill="A6A6A6" w:themeFill="background1" w:themeFillShade="A6"/>
          </w:tcPr>
          <w:p w:rsidR="007F3BB9" w:rsidRPr="007F3BB9" w:rsidRDefault="007F3BB9" w:rsidP="0010768F">
            <w:pPr>
              <w:rPr>
                <w:b/>
              </w:rPr>
            </w:pPr>
            <w:r w:rsidRPr="007F3BB9">
              <w:rPr>
                <w:b/>
              </w:rPr>
              <w:lastRenderedPageBreak/>
              <w:t xml:space="preserve">HOMONYMS </w:t>
            </w:r>
            <w:r w:rsidR="0010768F">
              <w:rPr>
                <w:b/>
              </w:rPr>
              <w:t>UNIT 5</w:t>
            </w:r>
          </w:p>
        </w:tc>
      </w:tr>
      <w:tr w:rsidR="007F3BB9" w:rsidRPr="007F3BB9" w:rsidTr="007F3BB9">
        <w:tc>
          <w:tcPr>
            <w:tcW w:w="4788" w:type="dxa"/>
          </w:tcPr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Hole-a cavity or hollow place</w:t>
            </w:r>
          </w:p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sz w:val="22"/>
              </w:rPr>
              <w:t>Don’t fall in that deep hole.</w:t>
            </w:r>
          </w:p>
        </w:tc>
        <w:tc>
          <w:tcPr>
            <w:tcW w:w="6030" w:type="dxa"/>
          </w:tcPr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Whole- entire or complete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Don’t fall in that deep hole.</w:t>
            </w:r>
            <w:r w:rsidRPr="007F3BB9">
              <w:rPr>
                <w:sz w:val="22"/>
              </w:rPr>
              <w:tab/>
            </w:r>
            <w:r w:rsidRPr="007F3BB9">
              <w:rPr>
                <w:sz w:val="22"/>
              </w:rPr>
              <w:tab/>
              <w:t>I will eat the whole pizza by myself.</w:t>
            </w:r>
          </w:p>
          <w:p w:rsidR="007F3BB9" w:rsidRPr="007F3BB9" w:rsidRDefault="007F3BB9" w:rsidP="007F3BB9">
            <w:pPr>
              <w:rPr>
                <w:b/>
                <w:sz w:val="22"/>
              </w:rPr>
            </w:pPr>
          </w:p>
        </w:tc>
      </w:tr>
      <w:tr w:rsidR="007F3BB9" w:rsidRPr="007F3BB9" w:rsidTr="007F3BB9">
        <w:tc>
          <w:tcPr>
            <w:tcW w:w="4788" w:type="dxa"/>
          </w:tcPr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Red-a color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Red is my favorite color.</w:t>
            </w:r>
          </w:p>
        </w:tc>
        <w:tc>
          <w:tcPr>
            <w:tcW w:w="6030" w:type="dxa"/>
          </w:tcPr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Read-to understand the meaning of written words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I read 2 books this week.</w:t>
            </w:r>
          </w:p>
          <w:p w:rsidR="007F3BB9" w:rsidRPr="007F3BB9" w:rsidRDefault="007F3BB9" w:rsidP="007F3BB9">
            <w:pPr>
              <w:rPr>
                <w:sz w:val="22"/>
              </w:rPr>
            </w:pPr>
          </w:p>
        </w:tc>
      </w:tr>
      <w:tr w:rsidR="007F3BB9" w:rsidRPr="007F3BB9" w:rsidTr="007F3BB9">
        <w:tc>
          <w:tcPr>
            <w:tcW w:w="4788" w:type="dxa"/>
          </w:tcPr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Sight-act of seeing; something that is seen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The Grand Canyon is a sight worth the trip.</w:t>
            </w:r>
          </w:p>
        </w:tc>
        <w:tc>
          <w:tcPr>
            <w:tcW w:w="6030" w:type="dxa"/>
          </w:tcPr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Site-location or position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This historical site is so enormous.</w:t>
            </w:r>
          </w:p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Cite-to quote or refer to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You need to cite your source in a research paper.</w:t>
            </w:r>
          </w:p>
        </w:tc>
      </w:tr>
      <w:tr w:rsidR="007F3BB9" w:rsidRPr="007F3BB9" w:rsidTr="00394456">
        <w:trPr>
          <w:trHeight w:val="2087"/>
        </w:trPr>
        <w:tc>
          <w:tcPr>
            <w:tcW w:w="4788" w:type="dxa"/>
          </w:tcPr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Through-passing from one side to the other; by means of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Please walk through the library very quietly.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Nolan Ryan pitched baseballs through the strike zone at more than 100 miles per hour.</w:t>
            </w:r>
          </w:p>
          <w:p w:rsidR="007F3BB9" w:rsidRPr="007F3BB9" w:rsidRDefault="007F3BB9" w:rsidP="007F3BB9">
            <w:pPr>
              <w:rPr>
                <w:sz w:val="22"/>
              </w:rPr>
            </w:pPr>
          </w:p>
          <w:p w:rsidR="007F3BB9" w:rsidRPr="007F3BB9" w:rsidRDefault="007F3BB9" w:rsidP="007F3BB9">
            <w:pPr>
              <w:rPr>
                <w:b/>
                <w:sz w:val="22"/>
              </w:rPr>
            </w:pPr>
          </w:p>
        </w:tc>
        <w:tc>
          <w:tcPr>
            <w:tcW w:w="6030" w:type="dxa"/>
          </w:tcPr>
          <w:p w:rsidR="007F3BB9" w:rsidRPr="007F3BB9" w:rsidRDefault="007F3BB9" w:rsidP="007F3BB9">
            <w:pPr>
              <w:rPr>
                <w:b/>
                <w:sz w:val="22"/>
              </w:rPr>
            </w:pPr>
            <w:r w:rsidRPr="007F3BB9">
              <w:rPr>
                <w:b/>
                <w:sz w:val="22"/>
              </w:rPr>
              <w:t>Threw-past tense of throw</w:t>
            </w:r>
          </w:p>
          <w:p w:rsidR="007F3BB9" w:rsidRPr="007F3BB9" w:rsidRDefault="007F3BB9" w:rsidP="007F3BB9">
            <w:pPr>
              <w:rPr>
                <w:sz w:val="22"/>
              </w:rPr>
            </w:pPr>
            <w:r w:rsidRPr="007F3BB9">
              <w:rPr>
                <w:sz w:val="22"/>
              </w:rPr>
              <w:t>He threw many different pitches every game.</w:t>
            </w:r>
          </w:p>
        </w:tc>
      </w:tr>
    </w:tbl>
    <w:p w:rsidR="007F3BB9" w:rsidRPr="00394456" w:rsidRDefault="007F3BB9" w:rsidP="007F3BB9">
      <w:pPr>
        <w:jc w:val="center"/>
        <w:rPr>
          <w:sz w:val="16"/>
          <w:szCs w:val="36"/>
        </w:rPr>
      </w:pPr>
    </w:p>
    <w:p w:rsidR="007F3BB9" w:rsidRPr="00394456" w:rsidRDefault="007F3BB9" w:rsidP="007F3BB9">
      <w:pPr>
        <w:jc w:val="center"/>
        <w:rPr>
          <w:sz w:val="12"/>
          <w:szCs w:val="36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175"/>
        <w:gridCol w:w="900"/>
        <w:gridCol w:w="4410"/>
        <w:gridCol w:w="2340"/>
      </w:tblGrid>
      <w:tr w:rsidR="00394456" w:rsidRPr="00394456" w:rsidTr="00394456">
        <w:trPr>
          <w:cantSplit/>
          <w:trHeight w:val="998"/>
        </w:trPr>
        <w:tc>
          <w:tcPr>
            <w:tcW w:w="3175" w:type="dxa"/>
          </w:tcPr>
          <w:p w:rsidR="00394456" w:rsidRPr="00394456" w:rsidRDefault="00394456" w:rsidP="00394456">
            <w:pPr>
              <w:numPr>
                <w:ilvl w:val="0"/>
                <w:numId w:val="7"/>
              </w:numPr>
              <w:ind w:left="69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394456">
              <w:rPr>
                <w:rFonts w:ascii="Century Gothic" w:hAnsi="Century Gothic"/>
                <w:b/>
                <w:bCs/>
                <w:smallCaps/>
                <w:sz w:val="22"/>
                <w:szCs w:val="28"/>
              </w:rPr>
              <w:t xml:space="preserve">circumspect </w:t>
            </w:r>
          </w:p>
          <w:p w:rsidR="00394456" w:rsidRPr="00394456" w:rsidRDefault="00394456" w:rsidP="00394456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(</w:t>
            </w:r>
            <w:proofErr w:type="spellStart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Sadlier</w:t>
            </w:r>
            <w:proofErr w:type="spellEnd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-Oxford </w:t>
            </w:r>
            <w:proofErr w:type="spellStart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D)</w:t>
            </w:r>
          </w:p>
        </w:tc>
        <w:tc>
          <w:tcPr>
            <w:tcW w:w="900" w:type="dxa"/>
          </w:tcPr>
          <w:p w:rsidR="00394456" w:rsidRPr="00394456" w:rsidRDefault="00394456" w:rsidP="00394456">
            <w:pPr>
              <w:ind w:left="720" w:hanging="720"/>
              <w:rPr>
                <w:rFonts w:ascii="Century Gothic" w:hAnsi="Century Gothic"/>
                <w:caps/>
                <w:szCs w:val="28"/>
              </w:rPr>
            </w:pPr>
            <w:r w:rsidRPr="00394456">
              <w:rPr>
                <w:rFonts w:ascii="Century Gothic" w:hAnsi="Century Gothic"/>
                <w:caps/>
                <w:sz w:val="22"/>
                <w:szCs w:val="28"/>
              </w:rPr>
              <w:t>Adj.</w:t>
            </w:r>
          </w:p>
          <w:p w:rsidR="00394456" w:rsidRPr="00394456" w:rsidRDefault="00394456" w:rsidP="00394456">
            <w:pPr>
              <w:rPr>
                <w:rFonts w:ascii="Century Gothic" w:hAnsi="Century Gothic"/>
                <w:caps/>
                <w:szCs w:val="28"/>
              </w:rPr>
            </w:pPr>
          </w:p>
        </w:tc>
        <w:tc>
          <w:tcPr>
            <w:tcW w:w="4410" w:type="dxa"/>
          </w:tcPr>
          <w:p w:rsidR="00394456" w:rsidRPr="00394456" w:rsidRDefault="00394456" w:rsidP="00394456">
            <w:pPr>
              <w:ind w:left="-32" w:right="-108" w:hanging="18"/>
              <w:jc w:val="both"/>
              <w:rPr>
                <w:rFonts w:ascii="Century Gothic" w:hAnsi="Century Gothic"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>Careful cautious</w:t>
            </w:r>
          </w:p>
        </w:tc>
        <w:tc>
          <w:tcPr>
            <w:tcW w:w="2340" w:type="dxa"/>
          </w:tcPr>
          <w:p w:rsidR="00394456" w:rsidRPr="00394456" w:rsidRDefault="00394456" w:rsidP="00394456">
            <w:pPr>
              <w:ind w:left="-32" w:right="-108"/>
              <w:rPr>
                <w:rFonts w:ascii="Century Gothic" w:hAnsi="Century Gothic"/>
                <w:i/>
                <w:iCs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>Wary, prudent, cautious</w:t>
            </w:r>
          </w:p>
        </w:tc>
      </w:tr>
      <w:tr w:rsidR="00394456" w:rsidRPr="00394456" w:rsidTr="00394456">
        <w:trPr>
          <w:cantSplit/>
          <w:trHeight w:val="1160"/>
        </w:trPr>
        <w:tc>
          <w:tcPr>
            <w:tcW w:w="3175" w:type="dxa"/>
          </w:tcPr>
          <w:p w:rsidR="00394456" w:rsidRPr="00394456" w:rsidRDefault="00394456" w:rsidP="00394456">
            <w:pPr>
              <w:numPr>
                <w:ilvl w:val="0"/>
                <w:numId w:val="7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394456">
              <w:rPr>
                <w:rFonts w:ascii="Century Gothic" w:hAnsi="Century Gothic"/>
                <w:b/>
                <w:bCs/>
                <w:smallCaps/>
                <w:sz w:val="22"/>
                <w:szCs w:val="28"/>
              </w:rPr>
              <w:t>Binary</w:t>
            </w:r>
          </w:p>
          <w:p w:rsidR="00394456" w:rsidRPr="00394456" w:rsidRDefault="00394456" w:rsidP="00394456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(Word 2007 dictionary)</w:t>
            </w:r>
          </w:p>
        </w:tc>
        <w:tc>
          <w:tcPr>
            <w:tcW w:w="900" w:type="dxa"/>
          </w:tcPr>
          <w:p w:rsidR="00394456" w:rsidRPr="00394456" w:rsidRDefault="00394456" w:rsidP="00394456">
            <w:pPr>
              <w:rPr>
                <w:rFonts w:ascii="Century Gothic" w:hAnsi="Century Gothic"/>
                <w:caps/>
                <w:szCs w:val="28"/>
              </w:rPr>
            </w:pPr>
            <w:r w:rsidRPr="00394456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10" w:type="dxa"/>
          </w:tcPr>
          <w:p w:rsidR="00394456" w:rsidRPr="00394456" w:rsidRDefault="00394456" w:rsidP="00394456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 xml:space="preserve">Consisting of two parts; </w:t>
            </w:r>
            <w:r w:rsidRPr="00394456">
              <w:rPr>
                <w:rFonts w:ascii="Century Gothic" w:hAnsi="Century Gothic"/>
                <w:b/>
                <w:sz w:val="22"/>
                <w:szCs w:val="28"/>
                <w:u w:val="single"/>
              </w:rPr>
              <w:t>Mathematics</w:t>
            </w:r>
            <w:r w:rsidRPr="00394456">
              <w:rPr>
                <w:rFonts w:ascii="Century Gothic" w:hAnsi="Century Gothic"/>
                <w:sz w:val="22"/>
                <w:szCs w:val="28"/>
              </w:rPr>
              <w:t xml:space="preserve"> using or belonging to a number system that has 2, not 10, as its base</w:t>
            </w:r>
          </w:p>
        </w:tc>
        <w:tc>
          <w:tcPr>
            <w:tcW w:w="2340" w:type="dxa"/>
          </w:tcPr>
          <w:p w:rsidR="00394456" w:rsidRPr="00394456" w:rsidRDefault="00394456" w:rsidP="00394456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 xml:space="preserve">Dual, double, two by two. </w:t>
            </w:r>
          </w:p>
        </w:tc>
      </w:tr>
      <w:tr w:rsidR="00394456" w:rsidRPr="00394456" w:rsidTr="00394456">
        <w:trPr>
          <w:cantSplit/>
          <w:trHeight w:val="1070"/>
        </w:trPr>
        <w:tc>
          <w:tcPr>
            <w:tcW w:w="3175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numPr>
                <w:ilvl w:val="0"/>
                <w:numId w:val="7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394456">
              <w:rPr>
                <w:rFonts w:ascii="Century Gothic" w:hAnsi="Century Gothic"/>
                <w:b/>
                <w:smallCaps/>
                <w:sz w:val="22"/>
                <w:szCs w:val="28"/>
              </w:rPr>
              <w:t>legendary</w:t>
            </w:r>
          </w:p>
          <w:p w:rsidR="00394456" w:rsidRPr="00394456" w:rsidRDefault="00394456" w:rsidP="00394456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(</w:t>
            </w:r>
            <w:proofErr w:type="spellStart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Sadlier</w:t>
            </w:r>
            <w:proofErr w:type="spellEnd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-Oxford </w:t>
            </w:r>
            <w:proofErr w:type="spellStart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C)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rPr>
                <w:rFonts w:ascii="Century Gothic" w:hAnsi="Century Gothic"/>
                <w:caps/>
                <w:szCs w:val="28"/>
              </w:rPr>
            </w:pPr>
            <w:r w:rsidRPr="00394456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>Described in well-known stories, existing in old stories (legends) rather than in real life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>Mythical, fabulous, famous, celebrated</w:t>
            </w:r>
          </w:p>
        </w:tc>
      </w:tr>
      <w:tr w:rsidR="00394456" w:rsidRPr="00394456" w:rsidTr="00394456">
        <w:trPr>
          <w:cantSplit/>
          <w:trHeight w:val="791"/>
        </w:trPr>
        <w:tc>
          <w:tcPr>
            <w:tcW w:w="3175" w:type="dxa"/>
          </w:tcPr>
          <w:p w:rsidR="00394456" w:rsidRPr="00394456" w:rsidRDefault="00394456" w:rsidP="00394456">
            <w:pPr>
              <w:numPr>
                <w:ilvl w:val="0"/>
                <w:numId w:val="7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394456">
              <w:rPr>
                <w:rFonts w:ascii="Century Gothic" w:hAnsi="Century Gothic"/>
                <w:b/>
                <w:bCs/>
                <w:smallCaps/>
                <w:sz w:val="22"/>
                <w:szCs w:val="28"/>
              </w:rPr>
              <w:t>ad infinitum</w:t>
            </w:r>
          </w:p>
          <w:p w:rsidR="00394456" w:rsidRPr="00394456" w:rsidRDefault="00394456" w:rsidP="00394456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(</w:t>
            </w:r>
            <w:proofErr w:type="spellStart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Sadlier</w:t>
            </w:r>
            <w:proofErr w:type="spellEnd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-Oxford </w:t>
            </w:r>
            <w:proofErr w:type="spellStart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D)</w:t>
            </w:r>
          </w:p>
        </w:tc>
        <w:tc>
          <w:tcPr>
            <w:tcW w:w="900" w:type="dxa"/>
          </w:tcPr>
          <w:p w:rsidR="00394456" w:rsidRPr="00394456" w:rsidRDefault="00394456" w:rsidP="00394456">
            <w:pPr>
              <w:rPr>
                <w:rFonts w:ascii="Century Gothic" w:hAnsi="Century Gothic"/>
                <w:caps/>
                <w:szCs w:val="28"/>
              </w:rPr>
            </w:pPr>
            <w:r w:rsidRPr="00394456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10" w:type="dxa"/>
          </w:tcPr>
          <w:p w:rsidR="00394456" w:rsidRPr="00394456" w:rsidRDefault="00394456" w:rsidP="00394456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>Endlessly</w:t>
            </w:r>
          </w:p>
        </w:tc>
        <w:tc>
          <w:tcPr>
            <w:tcW w:w="2340" w:type="dxa"/>
          </w:tcPr>
          <w:p w:rsidR="00394456" w:rsidRPr="00394456" w:rsidRDefault="00394456" w:rsidP="00394456">
            <w:pPr>
              <w:ind w:left="-32" w:right="-108"/>
              <w:rPr>
                <w:rFonts w:ascii="Century Gothic" w:eastAsia="Arial Unicode MS" w:hAnsi="Century Gothic"/>
                <w:szCs w:val="28"/>
              </w:rPr>
            </w:pPr>
            <w:r w:rsidRPr="00394456">
              <w:rPr>
                <w:rFonts w:ascii="Century Gothic" w:eastAsia="Arial Unicode MS" w:hAnsi="Century Gothic"/>
                <w:sz w:val="22"/>
                <w:szCs w:val="28"/>
              </w:rPr>
              <w:t>Forever, unceasingly, incessantly, ceaselessly</w:t>
            </w:r>
          </w:p>
        </w:tc>
      </w:tr>
      <w:tr w:rsidR="00394456" w:rsidRPr="00394456" w:rsidTr="00394456">
        <w:trPr>
          <w:cantSplit/>
          <w:trHeight w:val="791"/>
        </w:trPr>
        <w:tc>
          <w:tcPr>
            <w:tcW w:w="3175" w:type="dxa"/>
          </w:tcPr>
          <w:p w:rsidR="00394456" w:rsidRPr="00394456" w:rsidRDefault="00394456" w:rsidP="00394456">
            <w:pPr>
              <w:numPr>
                <w:ilvl w:val="0"/>
                <w:numId w:val="7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394456">
              <w:rPr>
                <w:rFonts w:ascii="Century Gothic" w:hAnsi="Century Gothic"/>
                <w:b/>
                <w:smallCaps/>
                <w:sz w:val="22"/>
                <w:szCs w:val="28"/>
              </w:rPr>
              <w:t>superfluous</w:t>
            </w:r>
          </w:p>
          <w:p w:rsidR="00394456" w:rsidRPr="00394456" w:rsidRDefault="00394456" w:rsidP="00394456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(</w:t>
            </w:r>
            <w:proofErr w:type="spellStart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Sadlier</w:t>
            </w:r>
            <w:proofErr w:type="spellEnd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-Oxford </w:t>
            </w:r>
            <w:proofErr w:type="spellStart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394456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D)</w:t>
            </w:r>
          </w:p>
        </w:tc>
        <w:tc>
          <w:tcPr>
            <w:tcW w:w="900" w:type="dxa"/>
          </w:tcPr>
          <w:p w:rsidR="00394456" w:rsidRPr="00394456" w:rsidRDefault="00394456" w:rsidP="00394456">
            <w:pPr>
              <w:rPr>
                <w:rFonts w:ascii="Century Gothic" w:hAnsi="Century Gothic"/>
                <w:caps/>
                <w:szCs w:val="28"/>
              </w:rPr>
            </w:pPr>
            <w:r w:rsidRPr="00394456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10" w:type="dxa"/>
          </w:tcPr>
          <w:p w:rsidR="00394456" w:rsidRPr="00394456" w:rsidRDefault="00394456" w:rsidP="00394456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>Exceeding what is sufficient or required, excess</w:t>
            </w:r>
          </w:p>
        </w:tc>
        <w:tc>
          <w:tcPr>
            <w:tcW w:w="2340" w:type="dxa"/>
          </w:tcPr>
          <w:p w:rsidR="00394456" w:rsidRPr="00394456" w:rsidRDefault="00394456" w:rsidP="00394456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394456">
              <w:rPr>
                <w:rFonts w:ascii="Century Gothic" w:hAnsi="Century Gothic"/>
                <w:sz w:val="22"/>
                <w:szCs w:val="28"/>
              </w:rPr>
              <w:t>Surplus, over the top.</w:t>
            </w:r>
          </w:p>
        </w:tc>
      </w:tr>
    </w:tbl>
    <w:p w:rsidR="007F3BB9" w:rsidRPr="007F3BB9" w:rsidRDefault="007F3BB9" w:rsidP="007F3BB9">
      <w:pPr>
        <w:jc w:val="center"/>
        <w:rPr>
          <w:sz w:val="14"/>
          <w:szCs w:val="36"/>
        </w:rPr>
      </w:pPr>
    </w:p>
    <w:p w:rsidR="007F3BB9" w:rsidRPr="007F3BB9" w:rsidRDefault="007F3BB9" w:rsidP="00394456">
      <w:pPr>
        <w:spacing w:line="360" w:lineRule="auto"/>
        <w:jc w:val="center"/>
        <w:rPr>
          <w:b/>
          <w:sz w:val="22"/>
          <w:szCs w:val="20"/>
        </w:rPr>
      </w:pPr>
      <w:r w:rsidRPr="007F3BB9">
        <w:rPr>
          <w:b/>
          <w:sz w:val="22"/>
          <w:szCs w:val="20"/>
        </w:rPr>
        <w:t>Sample Sentences</w:t>
      </w:r>
    </w:p>
    <w:p w:rsidR="007F3BB9" w:rsidRPr="00394456" w:rsidRDefault="007F3BB9" w:rsidP="00394456">
      <w:pPr>
        <w:pStyle w:val="NoSpacing"/>
        <w:numPr>
          <w:ilvl w:val="0"/>
          <w:numId w:val="9"/>
        </w:numPr>
        <w:spacing w:line="360" w:lineRule="auto"/>
        <w:rPr>
          <w:b/>
          <w:sz w:val="20"/>
          <w:lang w:bidi="ar-SA"/>
        </w:rPr>
      </w:pPr>
      <w:r w:rsidRPr="00394456">
        <w:rPr>
          <w:sz w:val="20"/>
        </w:rPr>
        <w:t xml:space="preserve">When walking alone at night it is important for you to be </w:t>
      </w:r>
      <w:r w:rsidRPr="00394456">
        <w:rPr>
          <w:b/>
          <w:sz w:val="20"/>
        </w:rPr>
        <w:t>circumspect.</w:t>
      </w:r>
    </w:p>
    <w:p w:rsidR="007F3BB9" w:rsidRPr="00394456" w:rsidRDefault="007F3BB9" w:rsidP="00394456">
      <w:pPr>
        <w:pStyle w:val="NoSpacing"/>
        <w:numPr>
          <w:ilvl w:val="0"/>
          <w:numId w:val="9"/>
        </w:numPr>
        <w:spacing w:line="360" w:lineRule="auto"/>
        <w:rPr>
          <w:sz w:val="20"/>
        </w:rPr>
      </w:pPr>
      <w:r w:rsidRPr="00394456">
        <w:rPr>
          <w:sz w:val="20"/>
        </w:rPr>
        <w:t xml:space="preserve">Some galaxies in the universe contain </w:t>
      </w:r>
      <w:r w:rsidRPr="00394456">
        <w:rPr>
          <w:b/>
          <w:sz w:val="20"/>
        </w:rPr>
        <w:t>binary</w:t>
      </w:r>
      <w:r w:rsidRPr="00394456">
        <w:rPr>
          <w:sz w:val="20"/>
        </w:rPr>
        <w:t xml:space="preserve"> systems.</w:t>
      </w:r>
    </w:p>
    <w:p w:rsidR="007F3BB9" w:rsidRPr="00394456" w:rsidRDefault="007F3BB9" w:rsidP="00394456">
      <w:pPr>
        <w:pStyle w:val="NoSpacing"/>
        <w:numPr>
          <w:ilvl w:val="0"/>
          <w:numId w:val="9"/>
        </w:numPr>
        <w:spacing w:line="360" w:lineRule="auto"/>
        <w:rPr>
          <w:sz w:val="20"/>
        </w:rPr>
      </w:pPr>
      <w:r w:rsidRPr="00394456">
        <w:rPr>
          <w:sz w:val="20"/>
        </w:rPr>
        <w:t xml:space="preserve">Paul Bunyan is a </w:t>
      </w:r>
      <w:r w:rsidRPr="00394456">
        <w:rPr>
          <w:b/>
          <w:sz w:val="20"/>
        </w:rPr>
        <w:t>legendary</w:t>
      </w:r>
      <w:r w:rsidRPr="00394456">
        <w:rPr>
          <w:sz w:val="20"/>
        </w:rPr>
        <w:t xml:space="preserve"> figure in folk tales.</w:t>
      </w:r>
    </w:p>
    <w:p w:rsidR="007F3BB9" w:rsidRPr="00394456" w:rsidRDefault="007F3BB9" w:rsidP="00394456">
      <w:pPr>
        <w:pStyle w:val="NoSpacing"/>
        <w:numPr>
          <w:ilvl w:val="0"/>
          <w:numId w:val="9"/>
        </w:numPr>
        <w:spacing w:line="360" w:lineRule="auto"/>
        <w:rPr>
          <w:b/>
          <w:sz w:val="20"/>
        </w:rPr>
      </w:pPr>
      <w:r w:rsidRPr="00394456">
        <w:rPr>
          <w:sz w:val="20"/>
        </w:rPr>
        <w:t xml:space="preserve">The importance of learning vocabulary has been explained by our teachers </w:t>
      </w:r>
      <w:r w:rsidRPr="00394456">
        <w:rPr>
          <w:b/>
          <w:sz w:val="20"/>
        </w:rPr>
        <w:t>ad infinitum.</w:t>
      </w:r>
    </w:p>
    <w:p w:rsidR="007F3BB9" w:rsidRPr="00394456" w:rsidRDefault="007F3BB9" w:rsidP="00394456">
      <w:pPr>
        <w:pStyle w:val="NoSpacing"/>
        <w:numPr>
          <w:ilvl w:val="0"/>
          <w:numId w:val="9"/>
        </w:numPr>
        <w:spacing w:line="360" w:lineRule="auto"/>
        <w:rPr>
          <w:sz w:val="20"/>
        </w:rPr>
      </w:pPr>
      <w:r w:rsidRPr="00394456">
        <w:rPr>
          <w:sz w:val="20"/>
        </w:rPr>
        <w:t xml:space="preserve">This whole paragraph is </w:t>
      </w:r>
      <w:r w:rsidRPr="00394456">
        <w:rPr>
          <w:b/>
          <w:sz w:val="20"/>
        </w:rPr>
        <w:t>superfluous.</w:t>
      </w:r>
    </w:p>
    <w:p w:rsidR="007F3BB9" w:rsidRPr="00394456" w:rsidRDefault="007F3BB9" w:rsidP="00394456">
      <w:pPr>
        <w:spacing w:line="360" w:lineRule="auto"/>
        <w:rPr>
          <w:sz w:val="22"/>
          <w:szCs w:val="20"/>
        </w:rPr>
      </w:pPr>
    </w:p>
    <w:sectPr w:rsidR="007F3BB9" w:rsidRPr="00394456" w:rsidSect="007F3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6CC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36"/>
    <w:multiLevelType w:val="hybridMultilevel"/>
    <w:tmpl w:val="4ACE4944"/>
    <w:lvl w:ilvl="0" w:tplc="4C92EE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5E8B"/>
    <w:multiLevelType w:val="hybridMultilevel"/>
    <w:tmpl w:val="2E20F3BA"/>
    <w:lvl w:ilvl="0" w:tplc="D75EC3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5E85"/>
    <w:multiLevelType w:val="hybridMultilevel"/>
    <w:tmpl w:val="3AB0D312"/>
    <w:lvl w:ilvl="0" w:tplc="4218F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0D39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1939"/>
    <w:multiLevelType w:val="hybridMultilevel"/>
    <w:tmpl w:val="C0DA178A"/>
    <w:lvl w:ilvl="0" w:tplc="04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60B83"/>
    <w:multiLevelType w:val="hybridMultilevel"/>
    <w:tmpl w:val="8E1C668C"/>
    <w:lvl w:ilvl="0" w:tplc="6A861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922C7"/>
    <w:multiLevelType w:val="hybridMultilevel"/>
    <w:tmpl w:val="77347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117B6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E734A"/>
    <w:rsid w:val="0004683C"/>
    <w:rsid w:val="000907E6"/>
    <w:rsid w:val="0010768F"/>
    <w:rsid w:val="00176586"/>
    <w:rsid w:val="00304111"/>
    <w:rsid w:val="00394456"/>
    <w:rsid w:val="00415CCC"/>
    <w:rsid w:val="00445D65"/>
    <w:rsid w:val="004A4EAB"/>
    <w:rsid w:val="004C7B03"/>
    <w:rsid w:val="00594EB7"/>
    <w:rsid w:val="006216A5"/>
    <w:rsid w:val="006768CB"/>
    <w:rsid w:val="006C43F4"/>
    <w:rsid w:val="007D1190"/>
    <w:rsid w:val="007E529B"/>
    <w:rsid w:val="007F3BB9"/>
    <w:rsid w:val="008360B1"/>
    <w:rsid w:val="008C177D"/>
    <w:rsid w:val="008F1D43"/>
    <w:rsid w:val="009777CE"/>
    <w:rsid w:val="009D1618"/>
    <w:rsid w:val="00A009E7"/>
    <w:rsid w:val="00A1608E"/>
    <w:rsid w:val="00A5273A"/>
    <w:rsid w:val="00AE734A"/>
    <w:rsid w:val="00B25D41"/>
    <w:rsid w:val="00B332E3"/>
    <w:rsid w:val="00C2579D"/>
    <w:rsid w:val="00CE26C3"/>
    <w:rsid w:val="00D37658"/>
    <w:rsid w:val="00D771C9"/>
    <w:rsid w:val="00D94A92"/>
    <w:rsid w:val="00E859B4"/>
    <w:rsid w:val="00EB5F8D"/>
    <w:rsid w:val="00F13AC3"/>
    <w:rsid w:val="00F715CC"/>
    <w:rsid w:val="00F978E2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locked/>
    <w:rsid w:val="007F3BB9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locked/>
    <w:rsid w:val="007F3BB9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home</cp:lastModifiedBy>
  <cp:revision>2</cp:revision>
  <dcterms:created xsi:type="dcterms:W3CDTF">2015-11-28T19:08:00Z</dcterms:created>
  <dcterms:modified xsi:type="dcterms:W3CDTF">2015-11-28T19:08:00Z</dcterms:modified>
</cp:coreProperties>
</file>